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388"/>
      </w:tblGrid>
      <w:tr w:rsidR="00172B1D" w:rsidRPr="006D5A36" w:rsidTr="006608DB">
        <w:tc>
          <w:tcPr>
            <w:tcW w:w="2268" w:type="dxa"/>
          </w:tcPr>
          <w:p w:rsidR="00172B1D" w:rsidRPr="00A259D6" w:rsidRDefault="00172B1D" w:rsidP="00F6151B">
            <w:pPr>
              <w:rPr>
                <w:sz w:val="18"/>
                <w:szCs w:val="18"/>
              </w:rPr>
            </w:pPr>
            <w:r>
              <w:rPr>
                <w:noProof/>
                <w:sz w:val="18"/>
                <w:szCs w:val="18"/>
              </w:rPr>
              <w:drawing>
                <wp:inline distT="0" distB="0" distL="0" distR="0">
                  <wp:extent cx="1195534" cy="3657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 Logo Smarter choice for c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5534" cy="365760"/>
                          </a:xfrm>
                          <a:prstGeom prst="rect">
                            <a:avLst/>
                          </a:prstGeom>
                        </pic:spPr>
                      </pic:pic>
                    </a:graphicData>
                  </a:graphic>
                </wp:inline>
              </w:drawing>
            </w:r>
          </w:p>
        </w:tc>
        <w:tc>
          <w:tcPr>
            <w:tcW w:w="8388" w:type="dxa"/>
            <w:vAlign w:val="center"/>
          </w:tcPr>
          <w:p w:rsidR="00172B1D" w:rsidRPr="006D5A36" w:rsidRDefault="00172B1D" w:rsidP="006608DB">
            <w:pPr>
              <w:rPr>
                <w:b/>
                <w:sz w:val="24"/>
                <w:szCs w:val="24"/>
                <w:lang w:val="es-ES_tradnl"/>
              </w:rPr>
            </w:pPr>
            <w:r>
              <w:rPr>
                <w:b/>
                <w:bCs/>
                <w:sz w:val="24"/>
                <w:szCs w:val="24"/>
                <w:lang w:val="es"/>
              </w:rPr>
              <w:t>Solicitud de divulgación del registro médico del paciente</w:t>
            </w:r>
          </w:p>
        </w:tc>
      </w:tr>
    </w:tbl>
    <w:p w:rsidR="00172B1D" w:rsidRPr="006D5A36" w:rsidRDefault="00172B1D" w:rsidP="00F6151B">
      <w:pPr>
        <w:rPr>
          <w:sz w:val="8"/>
          <w:szCs w:val="8"/>
          <w:lang w:val="es-ES_tradnl"/>
        </w:rPr>
      </w:pPr>
    </w:p>
    <w:p w:rsidR="00F6151B" w:rsidRPr="006D5A36" w:rsidRDefault="00F6151B" w:rsidP="00F6151B">
      <w:pPr>
        <w:rPr>
          <w:sz w:val="18"/>
          <w:szCs w:val="18"/>
          <w:lang w:val="es-ES_tradnl"/>
        </w:rPr>
      </w:pPr>
      <w:r>
        <w:rPr>
          <w:sz w:val="18"/>
          <w:szCs w:val="18"/>
          <w:lang w:val="es"/>
        </w:rPr>
        <w:t>Por medio de este documento autorizo a Middlesex Health System a divulgar/obtener toda la información médica con respecto al tratamiento del paciente mencionado, incluso información vinculada con el diagnóstico o tratamiento de enfermedades mentales, abuso de drogas/alcohol o información confidencial relacionada con VIH.</w:t>
      </w:r>
    </w:p>
    <w:p w:rsidR="00A259D6" w:rsidRPr="006D5A36" w:rsidRDefault="00A259D6" w:rsidP="00F6151B">
      <w:pPr>
        <w:rPr>
          <w:sz w:val="18"/>
          <w:szCs w:val="18"/>
          <w:lang w:val="es-ES_tradnl"/>
        </w:rPr>
      </w:pPr>
    </w:p>
    <w:p w:rsidR="00F6151B" w:rsidRPr="006D5A36" w:rsidRDefault="00F6151B" w:rsidP="00BB614A">
      <w:pPr>
        <w:tabs>
          <w:tab w:val="left" w:pos="7470"/>
          <w:tab w:val="left" w:pos="10440"/>
        </w:tabs>
        <w:spacing w:line="480" w:lineRule="auto"/>
        <w:rPr>
          <w:sz w:val="18"/>
          <w:szCs w:val="18"/>
          <w:u w:val="single"/>
          <w:lang w:val="es-ES_tradnl"/>
        </w:rPr>
      </w:pPr>
      <w:r>
        <w:rPr>
          <w:sz w:val="18"/>
          <w:szCs w:val="18"/>
          <w:lang w:val="es"/>
        </w:rPr>
        <w:t>Nombre del paciente:</w:t>
      </w:r>
      <w:r w:rsidRPr="00A65F43">
        <w:rPr>
          <w:sz w:val="18"/>
          <w:szCs w:val="18"/>
          <w:u w:val="single"/>
          <w:lang w:val="es"/>
        </w:rPr>
        <w:tab/>
      </w:r>
      <w:r>
        <w:rPr>
          <w:sz w:val="18"/>
          <w:szCs w:val="18"/>
          <w:lang w:val="es"/>
        </w:rPr>
        <w:t xml:space="preserve"> Fecha de nacimiento:</w:t>
      </w:r>
      <w:r w:rsidRPr="00A65F43">
        <w:rPr>
          <w:sz w:val="18"/>
          <w:szCs w:val="18"/>
          <w:u w:val="single"/>
          <w:lang w:val="es"/>
        </w:rPr>
        <w:tab/>
      </w:r>
    </w:p>
    <w:p w:rsidR="00F6151B" w:rsidRPr="006D5A36" w:rsidRDefault="00F6151B" w:rsidP="006608DB">
      <w:pPr>
        <w:tabs>
          <w:tab w:val="left" w:pos="7470"/>
        </w:tabs>
        <w:spacing w:line="480" w:lineRule="auto"/>
        <w:rPr>
          <w:sz w:val="18"/>
          <w:szCs w:val="18"/>
          <w:u w:val="single"/>
          <w:lang w:val="es-ES_tradnl"/>
        </w:rPr>
      </w:pPr>
      <w:r>
        <w:rPr>
          <w:sz w:val="18"/>
          <w:szCs w:val="18"/>
          <w:lang w:val="es"/>
        </w:rPr>
        <w:t>Fechas del tratamiento:</w:t>
      </w:r>
      <w:r w:rsidRPr="00A65F43">
        <w:rPr>
          <w:sz w:val="18"/>
          <w:szCs w:val="18"/>
          <w:u w:val="single"/>
          <w:lang w:val="es"/>
        </w:rPr>
        <w:tab/>
      </w:r>
    </w:p>
    <w:p w:rsidR="00F6151B" w:rsidRPr="006D5A36" w:rsidRDefault="00172B1D" w:rsidP="00A259D6">
      <w:pPr>
        <w:tabs>
          <w:tab w:val="left" w:pos="7470"/>
          <w:tab w:val="left" w:pos="10440"/>
        </w:tabs>
        <w:spacing w:line="480" w:lineRule="auto"/>
        <w:rPr>
          <w:sz w:val="18"/>
          <w:szCs w:val="18"/>
          <w:u w:val="single"/>
          <w:lang w:val="es-ES_tradnl"/>
        </w:rPr>
      </w:pPr>
      <w:r>
        <w:rPr>
          <w:sz w:val="18"/>
          <w:szCs w:val="18"/>
          <w:lang w:val="es"/>
        </w:rPr>
        <w:t>Entregar información a (nombre):</w:t>
      </w:r>
      <w:r w:rsidRPr="00A65F43">
        <w:rPr>
          <w:sz w:val="18"/>
          <w:szCs w:val="18"/>
          <w:u w:val="single"/>
          <w:lang w:val="es"/>
        </w:rPr>
        <w:tab/>
      </w:r>
      <w:r>
        <w:rPr>
          <w:sz w:val="18"/>
          <w:szCs w:val="18"/>
          <w:lang w:val="es"/>
        </w:rPr>
        <w:t>Teléfono:</w:t>
      </w:r>
      <w:r w:rsidRPr="00A65F43">
        <w:rPr>
          <w:sz w:val="18"/>
          <w:szCs w:val="18"/>
          <w:u w:val="single"/>
          <w:lang w:val="es"/>
        </w:rPr>
        <w:tab/>
      </w:r>
    </w:p>
    <w:p w:rsidR="00F6151B" w:rsidRDefault="00F6151B" w:rsidP="00FE0E93">
      <w:pPr>
        <w:tabs>
          <w:tab w:val="left" w:pos="7470"/>
        </w:tabs>
        <w:spacing w:line="480" w:lineRule="auto"/>
        <w:rPr>
          <w:sz w:val="18"/>
          <w:szCs w:val="18"/>
          <w:u w:val="single"/>
        </w:rPr>
      </w:pPr>
      <w:r>
        <w:rPr>
          <w:sz w:val="18"/>
          <w:szCs w:val="18"/>
          <w:lang w:val="es"/>
        </w:rPr>
        <w:t>Dirección:</w:t>
      </w:r>
      <w:r w:rsidRPr="00A65F43">
        <w:rPr>
          <w:sz w:val="18"/>
          <w:szCs w:val="18"/>
          <w:u w:val="single"/>
          <w:lang w:val="es"/>
        </w:rPr>
        <w:tab/>
      </w:r>
    </w:p>
    <w:p w:rsidR="006608DB" w:rsidRDefault="006608DB" w:rsidP="006608DB">
      <w:pPr>
        <w:tabs>
          <w:tab w:val="left" w:pos="7470"/>
        </w:tabs>
        <w:ind w:firstLine="630"/>
        <w:rPr>
          <w:sz w:val="18"/>
          <w:szCs w:val="18"/>
          <w:u w:val="single"/>
        </w:rPr>
      </w:pPr>
      <w:r>
        <w:rPr>
          <w:sz w:val="18"/>
          <w:szCs w:val="18"/>
          <w:lang w:val="es"/>
        </w:rPr>
        <w:t xml:space="preserve"> </w:t>
      </w:r>
      <w:r>
        <w:rPr>
          <w:sz w:val="18"/>
          <w:szCs w:val="18"/>
          <w:u w:val="single"/>
          <w:lang w:val="es"/>
        </w:rPr>
        <w:tab/>
      </w:r>
    </w:p>
    <w:p w:rsidR="00BB614A" w:rsidRPr="00A259D6" w:rsidRDefault="00BB614A" w:rsidP="00172B1D">
      <w:pPr>
        <w:tabs>
          <w:tab w:val="left" w:pos="10440"/>
        </w:tabs>
        <w:rPr>
          <w:sz w:val="18"/>
          <w:szCs w:val="18"/>
          <w:u w:val="single"/>
        </w:rPr>
      </w:pPr>
    </w:p>
    <w:tbl>
      <w:tblPr>
        <w:tblStyle w:val="TableGrid"/>
        <w:tblW w:w="10908" w:type="dxa"/>
        <w:tblLook w:val="04A0" w:firstRow="1" w:lastRow="0" w:firstColumn="1" w:lastColumn="0" w:noHBand="0" w:noVBand="1"/>
      </w:tblPr>
      <w:tblGrid>
        <w:gridCol w:w="1278"/>
        <w:gridCol w:w="2700"/>
        <w:gridCol w:w="2340"/>
        <w:gridCol w:w="4590"/>
      </w:tblGrid>
      <w:tr w:rsidR="000A15C5" w:rsidRPr="00A259D6" w:rsidTr="00A259D6">
        <w:trPr>
          <w:trHeight w:val="37"/>
        </w:trPr>
        <w:tc>
          <w:tcPr>
            <w:tcW w:w="1278" w:type="dxa"/>
          </w:tcPr>
          <w:p w:rsidR="000A15C5" w:rsidRPr="00BB614A" w:rsidRDefault="000A15C5" w:rsidP="00A259D6">
            <w:pPr>
              <w:spacing w:line="276" w:lineRule="auto"/>
              <w:rPr>
                <w:b/>
                <w:sz w:val="18"/>
                <w:szCs w:val="18"/>
              </w:rPr>
            </w:pPr>
            <w:r>
              <w:rPr>
                <w:b/>
                <w:bCs/>
                <w:sz w:val="18"/>
                <w:szCs w:val="18"/>
                <w:lang w:val="es"/>
              </w:rPr>
              <w:t>Tipos de registros solicitados:</w:t>
            </w:r>
          </w:p>
        </w:tc>
        <w:tc>
          <w:tcPr>
            <w:tcW w:w="2700" w:type="dxa"/>
          </w:tcPr>
          <w:p w:rsidR="00BB614A" w:rsidRPr="006D5A36" w:rsidRDefault="00BB614A" w:rsidP="00A259D6">
            <w:pPr>
              <w:spacing w:line="276" w:lineRule="auto"/>
              <w:rPr>
                <w:sz w:val="4"/>
                <w:szCs w:val="4"/>
                <w:lang w:val="es-ES_tradnl"/>
              </w:rPr>
            </w:pPr>
          </w:p>
          <w:p w:rsidR="000A15C5" w:rsidRPr="006D5A36" w:rsidRDefault="000A15C5" w:rsidP="00A259D6">
            <w:pPr>
              <w:spacing w:line="276" w:lineRule="auto"/>
              <w:rPr>
                <w:sz w:val="18"/>
                <w:szCs w:val="18"/>
                <w:lang w:val="es-ES_tradnl"/>
              </w:rPr>
            </w:pPr>
            <w:r>
              <w:rPr>
                <w:sz w:val="18"/>
                <w:szCs w:val="18"/>
                <w:lang w:val="es"/>
              </w:rPr>
              <w:fldChar w:fldCharType="begin">
                <w:ffData>
                  <w:name w:val="Check1"/>
                  <w:enabled/>
                  <w:calcOnExit w:val="0"/>
                  <w:checkBox>
                    <w:sizeAuto/>
                    <w:default w:val="0"/>
                  </w:checkBox>
                </w:ffData>
              </w:fldChar>
            </w:r>
            <w:bookmarkStart w:id="0" w:name="Check1"/>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0"/>
            <w:r>
              <w:rPr>
                <w:sz w:val="18"/>
                <w:szCs w:val="18"/>
                <w:lang w:val="es"/>
              </w:rPr>
              <w:t xml:space="preserve"> Hospital </w:t>
            </w:r>
          </w:p>
          <w:p w:rsidR="000A15C5" w:rsidRPr="006D5A36" w:rsidRDefault="000A15C5" w:rsidP="00A65F43">
            <w:pPr>
              <w:spacing w:line="276" w:lineRule="auto"/>
              <w:ind w:left="256" w:hanging="256"/>
              <w:rPr>
                <w:sz w:val="18"/>
                <w:szCs w:val="18"/>
                <w:lang w:val="es-ES_tradnl"/>
              </w:rPr>
            </w:pPr>
            <w:r>
              <w:rPr>
                <w:sz w:val="18"/>
                <w:szCs w:val="18"/>
                <w:lang w:val="es"/>
              </w:rPr>
              <w:fldChar w:fldCharType="begin">
                <w:ffData>
                  <w:name w:val="Check2"/>
                  <w:enabled/>
                  <w:calcOnExit w:val="0"/>
                  <w:checkBox>
                    <w:sizeAuto/>
                    <w:default w:val="0"/>
                  </w:checkBox>
                </w:ffData>
              </w:fldChar>
            </w:r>
            <w:bookmarkStart w:id="1" w:name="Check2"/>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1"/>
            <w:r>
              <w:rPr>
                <w:sz w:val="18"/>
                <w:szCs w:val="18"/>
                <w:lang w:val="es"/>
              </w:rPr>
              <w:t xml:space="preserve"> Departamento de Emergencias</w:t>
            </w:r>
          </w:p>
          <w:p w:rsidR="000A15C5" w:rsidRPr="006D5A36" w:rsidRDefault="000A15C5" w:rsidP="00A259D6">
            <w:pPr>
              <w:spacing w:line="276" w:lineRule="auto"/>
              <w:rPr>
                <w:sz w:val="18"/>
                <w:szCs w:val="18"/>
                <w:lang w:val="es-ES_tradnl"/>
              </w:rPr>
            </w:pPr>
            <w:r>
              <w:rPr>
                <w:sz w:val="18"/>
                <w:szCs w:val="18"/>
                <w:lang w:val="es"/>
              </w:rPr>
              <w:fldChar w:fldCharType="begin">
                <w:ffData>
                  <w:name w:val="Check3"/>
                  <w:enabled/>
                  <w:calcOnExit w:val="0"/>
                  <w:checkBox>
                    <w:sizeAuto/>
                    <w:default w:val="0"/>
                  </w:checkBox>
                </w:ffData>
              </w:fldChar>
            </w:r>
            <w:bookmarkStart w:id="2" w:name="Check3"/>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2"/>
            <w:r>
              <w:rPr>
                <w:sz w:val="18"/>
                <w:szCs w:val="18"/>
                <w:lang w:val="es"/>
              </w:rPr>
              <w:t xml:space="preserve"> Atención de urgencia </w:t>
            </w:r>
          </w:p>
          <w:p w:rsidR="000A15C5" w:rsidRPr="00A259D6" w:rsidRDefault="000A15C5" w:rsidP="00A259D6">
            <w:pPr>
              <w:spacing w:line="276" w:lineRule="auto"/>
              <w:rPr>
                <w:sz w:val="18"/>
                <w:szCs w:val="18"/>
              </w:rPr>
            </w:pPr>
            <w:r>
              <w:rPr>
                <w:sz w:val="18"/>
                <w:szCs w:val="18"/>
                <w:lang w:val="es"/>
              </w:rPr>
              <w:fldChar w:fldCharType="begin">
                <w:ffData>
                  <w:name w:val="Check4"/>
                  <w:enabled/>
                  <w:calcOnExit w:val="0"/>
                  <w:checkBox>
                    <w:sizeAuto/>
                    <w:default w:val="0"/>
                  </w:checkBox>
                </w:ffData>
              </w:fldChar>
            </w:r>
            <w:bookmarkStart w:id="3" w:name="Check4"/>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3"/>
            <w:r>
              <w:rPr>
                <w:sz w:val="18"/>
                <w:szCs w:val="18"/>
                <w:lang w:val="es"/>
              </w:rPr>
              <w:t xml:space="preserve"> Salud conductual </w:t>
            </w:r>
          </w:p>
          <w:p w:rsidR="000A15C5" w:rsidRPr="00A259D6" w:rsidRDefault="000A15C5" w:rsidP="00A259D6">
            <w:pPr>
              <w:spacing w:line="276" w:lineRule="auto"/>
              <w:rPr>
                <w:sz w:val="18"/>
                <w:szCs w:val="18"/>
              </w:rPr>
            </w:pPr>
            <w:r>
              <w:rPr>
                <w:sz w:val="18"/>
                <w:szCs w:val="18"/>
                <w:lang w:val="es"/>
              </w:rPr>
              <w:fldChar w:fldCharType="begin">
                <w:ffData>
                  <w:name w:val="Check5"/>
                  <w:enabled/>
                  <w:calcOnExit w:val="0"/>
                  <w:checkBox>
                    <w:sizeAuto/>
                    <w:default w:val="0"/>
                  </w:checkBox>
                </w:ffData>
              </w:fldChar>
            </w:r>
            <w:bookmarkStart w:id="4" w:name="Check5"/>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4"/>
            <w:r>
              <w:rPr>
                <w:sz w:val="18"/>
                <w:szCs w:val="18"/>
                <w:lang w:val="es"/>
              </w:rPr>
              <w:t xml:space="preserve"> Multiespecialidad </w:t>
            </w:r>
          </w:p>
          <w:p w:rsidR="000A15C5" w:rsidRPr="00A259D6" w:rsidRDefault="000A15C5" w:rsidP="00A259D6">
            <w:pPr>
              <w:spacing w:line="276" w:lineRule="auto"/>
              <w:rPr>
                <w:sz w:val="18"/>
                <w:szCs w:val="18"/>
              </w:rPr>
            </w:pPr>
            <w:r>
              <w:rPr>
                <w:sz w:val="18"/>
                <w:szCs w:val="18"/>
                <w:lang w:val="es"/>
              </w:rPr>
              <w:fldChar w:fldCharType="begin">
                <w:ffData>
                  <w:name w:val="Check6"/>
                  <w:enabled/>
                  <w:calcOnExit w:val="0"/>
                  <w:checkBox>
                    <w:sizeAuto/>
                    <w:default w:val="0"/>
                  </w:checkBox>
                </w:ffData>
              </w:fldChar>
            </w:r>
            <w:bookmarkStart w:id="5" w:name="Check6"/>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5"/>
            <w:r>
              <w:rPr>
                <w:sz w:val="18"/>
                <w:szCs w:val="18"/>
                <w:lang w:val="es"/>
              </w:rPr>
              <w:t xml:space="preserve"> MHPC</w:t>
            </w:r>
          </w:p>
          <w:p w:rsidR="000A15C5" w:rsidRPr="00A259D6" w:rsidRDefault="000A15C5" w:rsidP="00A259D6">
            <w:pPr>
              <w:spacing w:line="276" w:lineRule="auto"/>
              <w:rPr>
                <w:sz w:val="18"/>
                <w:szCs w:val="18"/>
              </w:rPr>
            </w:pPr>
          </w:p>
          <w:p w:rsidR="000A15C5" w:rsidRPr="00A259D6" w:rsidRDefault="000A15C5" w:rsidP="00A259D6">
            <w:pPr>
              <w:tabs>
                <w:tab w:val="left" w:pos="2448"/>
              </w:tabs>
              <w:spacing w:line="276" w:lineRule="auto"/>
              <w:rPr>
                <w:sz w:val="18"/>
                <w:szCs w:val="18"/>
                <w:u w:val="single"/>
              </w:rPr>
            </w:pPr>
            <w:r>
              <w:rPr>
                <w:u w:val="single"/>
                <w:lang w:val="es"/>
              </w:rPr>
              <w:tab/>
            </w:r>
          </w:p>
        </w:tc>
        <w:tc>
          <w:tcPr>
            <w:tcW w:w="2340" w:type="dxa"/>
          </w:tcPr>
          <w:p w:rsidR="00BB614A" w:rsidRPr="006D5A36" w:rsidRDefault="00BB614A" w:rsidP="00A259D6">
            <w:pPr>
              <w:spacing w:line="276" w:lineRule="auto"/>
              <w:rPr>
                <w:sz w:val="4"/>
                <w:szCs w:val="4"/>
                <w:lang w:val="es-ES_tradnl"/>
              </w:rPr>
            </w:pPr>
          </w:p>
          <w:p w:rsidR="000A15C5" w:rsidRPr="006D5A36" w:rsidRDefault="000A15C5" w:rsidP="00A259D6">
            <w:pPr>
              <w:spacing w:line="276" w:lineRule="auto"/>
              <w:rPr>
                <w:sz w:val="18"/>
                <w:szCs w:val="18"/>
                <w:lang w:val="es-ES_tradnl"/>
              </w:rPr>
            </w:pPr>
            <w:r>
              <w:rPr>
                <w:sz w:val="18"/>
                <w:szCs w:val="18"/>
                <w:lang w:val="es"/>
              </w:rPr>
              <w:fldChar w:fldCharType="begin">
                <w:ffData>
                  <w:name w:val="Check7"/>
                  <w:enabled/>
                  <w:calcOnExit w:val="0"/>
                  <w:checkBox>
                    <w:sizeAuto/>
                    <w:default w:val="0"/>
                  </w:checkBox>
                </w:ffData>
              </w:fldChar>
            </w:r>
            <w:bookmarkStart w:id="6" w:name="Check7"/>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6"/>
            <w:r>
              <w:rPr>
                <w:sz w:val="18"/>
                <w:szCs w:val="18"/>
                <w:lang w:val="es"/>
              </w:rPr>
              <w:t xml:space="preserve"> Informes de radiología </w:t>
            </w:r>
          </w:p>
          <w:p w:rsidR="000A15C5" w:rsidRPr="006D5A36" w:rsidRDefault="000A15C5" w:rsidP="00A259D6">
            <w:pPr>
              <w:spacing w:line="276" w:lineRule="auto"/>
              <w:rPr>
                <w:sz w:val="18"/>
                <w:szCs w:val="18"/>
                <w:lang w:val="es-ES_tradnl"/>
              </w:rPr>
            </w:pPr>
            <w:r>
              <w:rPr>
                <w:sz w:val="18"/>
                <w:szCs w:val="18"/>
                <w:lang w:val="es"/>
              </w:rPr>
              <w:fldChar w:fldCharType="begin">
                <w:ffData>
                  <w:name w:val="Check8"/>
                  <w:enabled/>
                  <w:calcOnExit w:val="0"/>
                  <w:checkBox>
                    <w:sizeAuto/>
                    <w:default w:val="0"/>
                  </w:checkBox>
                </w:ffData>
              </w:fldChar>
            </w:r>
            <w:bookmarkStart w:id="7" w:name="Check8"/>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7"/>
            <w:r>
              <w:rPr>
                <w:sz w:val="18"/>
                <w:szCs w:val="18"/>
                <w:lang w:val="es"/>
              </w:rPr>
              <w:t xml:space="preserve"> Imágenes radiológicas </w:t>
            </w:r>
          </w:p>
          <w:p w:rsidR="000A15C5" w:rsidRPr="006D5A36" w:rsidRDefault="000A15C5" w:rsidP="00A259D6">
            <w:pPr>
              <w:spacing w:line="276" w:lineRule="auto"/>
              <w:rPr>
                <w:sz w:val="18"/>
                <w:szCs w:val="18"/>
                <w:lang w:val="es-ES_tradnl"/>
              </w:rPr>
            </w:pPr>
            <w:r>
              <w:rPr>
                <w:sz w:val="18"/>
                <w:szCs w:val="18"/>
                <w:lang w:val="es"/>
              </w:rPr>
              <w:fldChar w:fldCharType="begin">
                <w:ffData>
                  <w:name w:val="Check9"/>
                  <w:enabled/>
                  <w:calcOnExit w:val="0"/>
                  <w:checkBox>
                    <w:sizeAuto/>
                    <w:default w:val="0"/>
                  </w:checkBox>
                </w:ffData>
              </w:fldChar>
            </w:r>
            <w:bookmarkStart w:id="8" w:name="Check9"/>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8"/>
            <w:r>
              <w:rPr>
                <w:sz w:val="18"/>
                <w:szCs w:val="18"/>
                <w:lang w:val="es"/>
              </w:rPr>
              <w:t xml:space="preserve"> Informes de laboratorio </w:t>
            </w:r>
          </w:p>
          <w:p w:rsidR="000A15C5" w:rsidRPr="006D5A36" w:rsidRDefault="000A15C5" w:rsidP="00A259D6">
            <w:pPr>
              <w:spacing w:line="276" w:lineRule="auto"/>
              <w:rPr>
                <w:sz w:val="18"/>
                <w:szCs w:val="18"/>
                <w:lang w:val="es-ES_tradnl"/>
              </w:rPr>
            </w:pPr>
            <w:r>
              <w:rPr>
                <w:sz w:val="18"/>
                <w:szCs w:val="18"/>
                <w:lang w:val="es"/>
              </w:rPr>
              <w:fldChar w:fldCharType="begin">
                <w:ffData>
                  <w:name w:val="Check10"/>
                  <w:enabled/>
                  <w:calcOnExit w:val="0"/>
                  <w:checkBox>
                    <w:sizeAuto/>
                    <w:default w:val="0"/>
                  </w:checkBox>
                </w:ffData>
              </w:fldChar>
            </w:r>
            <w:bookmarkStart w:id="9" w:name="Check10"/>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9"/>
            <w:r>
              <w:rPr>
                <w:sz w:val="18"/>
                <w:szCs w:val="18"/>
                <w:lang w:val="es"/>
              </w:rPr>
              <w:t xml:space="preserve"> Informes de patología </w:t>
            </w:r>
          </w:p>
          <w:p w:rsidR="000A15C5" w:rsidRPr="006D5A36" w:rsidRDefault="000A15C5" w:rsidP="00A259D6">
            <w:pPr>
              <w:spacing w:line="276" w:lineRule="auto"/>
              <w:rPr>
                <w:sz w:val="18"/>
                <w:szCs w:val="18"/>
                <w:lang w:val="es-ES_tradnl"/>
              </w:rPr>
            </w:pPr>
            <w:r>
              <w:rPr>
                <w:sz w:val="18"/>
                <w:szCs w:val="18"/>
                <w:lang w:val="es"/>
              </w:rPr>
              <w:fldChar w:fldCharType="begin">
                <w:ffData>
                  <w:name w:val="Check11"/>
                  <w:enabled/>
                  <w:calcOnExit w:val="0"/>
                  <w:checkBox>
                    <w:sizeAuto/>
                    <w:default w:val="0"/>
                  </w:checkBox>
                </w:ffData>
              </w:fldChar>
            </w:r>
            <w:bookmarkStart w:id="10" w:name="Check11"/>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10"/>
            <w:r>
              <w:rPr>
                <w:sz w:val="18"/>
                <w:szCs w:val="18"/>
                <w:lang w:val="es"/>
              </w:rPr>
              <w:t xml:space="preserve"> Surgical Alliance </w:t>
            </w:r>
          </w:p>
          <w:p w:rsidR="000A15C5" w:rsidRPr="006D5A36" w:rsidRDefault="000A15C5" w:rsidP="00A259D6">
            <w:pPr>
              <w:spacing w:line="276" w:lineRule="auto"/>
              <w:rPr>
                <w:sz w:val="18"/>
                <w:szCs w:val="18"/>
                <w:lang w:val="es-ES_tradnl"/>
              </w:rPr>
            </w:pPr>
            <w:r>
              <w:rPr>
                <w:sz w:val="18"/>
                <w:szCs w:val="18"/>
                <w:lang w:val="es"/>
              </w:rPr>
              <w:fldChar w:fldCharType="begin">
                <w:ffData>
                  <w:name w:val="Check12"/>
                  <w:enabled/>
                  <w:calcOnExit w:val="0"/>
                  <w:checkBox>
                    <w:sizeAuto/>
                    <w:default w:val="0"/>
                  </w:checkBox>
                </w:ffData>
              </w:fldChar>
            </w:r>
            <w:bookmarkStart w:id="11" w:name="Check12"/>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11"/>
            <w:r>
              <w:rPr>
                <w:sz w:val="18"/>
                <w:szCs w:val="18"/>
                <w:lang w:val="es"/>
              </w:rPr>
              <w:t xml:space="preserve"> Medicina familiar</w:t>
            </w:r>
          </w:p>
          <w:p w:rsidR="000A15C5" w:rsidRPr="006D5A36" w:rsidRDefault="000A15C5" w:rsidP="00A259D6">
            <w:pPr>
              <w:spacing w:line="276" w:lineRule="auto"/>
              <w:rPr>
                <w:sz w:val="18"/>
                <w:szCs w:val="18"/>
                <w:lang w:val="es-ES_tradnl"/>
              </w:rPr>
            </w:pPr>
          </w:p>
          <w:p w:rsidR="00A65F43" w:rsidRDefault="00A65F43" w:rsidP="00A259D6">
            <w:pPr>
              <w:tabs>
                <w:tab w:val="left" w:pos="2124"/>
              </w:tabs>
              <w:spacing w:line="276" w:lineRule="auto"/>
              <w:rPr>
                <w:u w:val="single"/>
                <w:lang w:val="es"/>
              </w:rPr>
            </w:pPr>
          </w:p>
          <w:p w:rsidR="000A15C5" w:rsidRPr="006D5A36" w:rsidRDefault="000A15C5" w:rsidP="00A259D6">
            <w:pPr>
              <w:tabs>
                <w:tab w:val="left" w:pos="2124"/>
              </w:tabs>
              <w:spacing w:line="276" w:lineRule="auto"/>
              <w:rPr>
                <w:sz w:val="18"/>
                <w:szCs w:val="18"/>
                <w:lang w:val="es-ES_tradnl"/>
              </w:rPr>
            </w:pPr>
            <w:r>
              <w:rPr>
                <w:u w:val="single"/>
                <w:lang w:val="es"/>
              </w:rPr>
              <w:tab/>
            </w:r>
          </w:p>
        </w:tc>
        <w:tc>
          <w:tcPr>
            <w:tcW w:w="4590" w:type="dxa"/>
          </w:tcPr>
          <w:p w:rsidR="00BB614A" w:rsidRPr="006D5A36" w:rsidRDefault="00BB614A" w:rsidP="00A259D6">
            <w:pPr>
              <w:spacing w:line="276" w:lineRule="auto"/>
              <w:rPr>
                <w:sz w:val="4"/>
                <w:szCs w:val="4"/>
                <w:lang w:val="es-ES_tradnl"/>
              </w:rPr>
            </w:pPr>
          </w:p>
          <w:p w:rsidR="000A15C5" w:rsidRPr="006D5A36" w:rsidRDefault="00A259D6" w:rsidP="00A259D6">
            <w:pPr>
              <w:spacing w:line="276" w:lineRule="auto"/>
              <w:rPr>
                <w:sz w:val="18"/>
                <w:szCs w:val="18"/>
                <w:lang w:val="es-ES_tradnl"/>
              </w:rPr>
            </w:pPr>
            <w:r>
              <w:rPr>
                <w:sz w:val="18"/>
                <w:szCs w:val="18"/>
                <w:lang w:val="es"/>
              </w:rPr>
              <w:fldChar w:fldCharType="begin">
                <w:ffData>
                  <w:name w:val="Check13"/>
                  <w:enabled/>
                  <w:calcOnExit w:val="0"/>
                  <w:checkBox>
                    <w:sizeAuto/>
                    <w:default w:val="0"/>
                  </w:checkBox>
                </w:ffData>
              </w:fldChar>
            </w:r>
            <w:bookmarkStart w:id="12" w:name="Check13"/>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12"/>
            <w:r>
              <w:rPr>
                <w:sz w:val="18"/>
                <w:szCs w:val="18"/>
                <w:lang w:val="es"/>
              </w:rPr>
              <w:t xml:space="preserve"> Notas de terapia:</w:t>
            </w:r>
          </w:p>
          <w:p w:rsidR="000A15C5" w:rsidRPr="006D5A36" w:rsidRDefault="00A259D6" w:rsidP="00A65F43">
            <w:pPr>
              <w:spacing w:line="276" w:lineRule="auto"/>
              <w:ind w:left="166" w:hanging="166"/>
              <w:rPr>
                <w:sz w:val="18"/>
                <w:szCs w:val="18"/>
                <w:lang w:val="es-ES_tradnl"/>
              </w:rPr>
            </w:pPr>
            <w:r>
              <w:rPr>
                <w:sz w:val="18"/>
                <w:szCs w:val="18"/>
                <w:lang w:val="es"/>
              </w:rPr>
              <w:t xml:space="preserve">   (Fisioterapia, terapia ocupacional, terapia del habla, quimioterapia, radioterapia)</w:t>
            </w:r>
          </w:p>
          <w:p w:rsidR="000A15C5" w:rsidRPr="006D5A36" w:rsidRDefault="00A259D6" w:rsidP="00A259D6">
            <w:pPr>
              <w:spacing w:line="276" w:lineRule="auto"/>
              <w:rPr>
                <w:sz w:val="18"/>
                <w:szCs w:val="18"/>
                <w:lang w:val="es-ES_tradnl"/>
              </w:rPr>
            </w:pPr>
            <w:r>
              <w:rPr>
                <w:sz w:val="18"/>
                <w:szCs w:val="18"/>
                <w:lang w:val="es"/>
              </w:rPr>
              <w:fldChar w:fldCharType="begin">
                <w:ffData>
                  <w:name w:val="Check14"/>
                  <w:enabled/>
                  <w:calcOnExit w:val="0"/>
                  <w:checkBox>
                    <w:sizeAuto/>
                    <w:default w:val="0"/>
                  </w:checkBox>
                </w:ffData>
              </w:fldChar>
            </w:r>
            <w:bookmarkStart w:id="13" w:name="Check14"/>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13"/>
            <w:r>
              <w:rPr>
                <w:sz w:val="18"/>
                <w:szCs w:val="18"/>
                <w:lang w:val="es"/>
              </w:rPr>
              <w:t xml:space="preserve"> Resultados diagnósticos:</w:t>
            </w:r>
          </w:p>
          <w:p w:rsidR="000A15C5" w:rsidRPr="006D5A36" w:rsidRDefault="00A259D6" w:rsidP="00A65F43">
            <w:pPr>
              <w:spacing w:line="276" w:lineRule="auto"/>
              <w:ind w:left="256" w:hanging="256"/>
              <w:rPr>
                <w:sz w:val="18"/>
                <w:szCs w:val="18"/>
                <w:lang w:val="es-ES_tradnl"/>
              </w:rPr>
            </w:pPr>
            <w:r>
              <w:rPr>
                <w:sz w:val="18"/>
                <w:szCs w:val="18"/>
                <w:lang w:val="es"/>
              </w:rPr>
              <w:t xml:space="preserve">    (Estudio del sueño, cardiología, neurología, neumología)</w:t>
            </w:r>
          </w:p>
          <w:p w:rsidR="00A259D6" w:rsidRPr="006D5A36" w:rsidRDefault="00A259D6" w:rsidP="00A259D6">
            <w:pPr>
              <w:spacing w:line="276" w:lineRule="auto"/>
              <w:rPr>
                <w:sz w:val="18"/>
                <w:szCs w:val="18"/>
                <w:lang w:val="es-ES_tradnl"/>
              </w:rPr>
            </w:pPr>
          </w:p>
          <w:p w:rsidR="000A15C5" w:rsidRPr="00A259D6" w:rsidRDefault="00A259D6" w:rsidP="00A259D6">
            <w:pPr>
              <w:tabs>
                <w:tab w:val="left" w:pos="3987"/>
              </w:tabs>
              <w:spacing w:line="276" w:lineRule="auto"/>
              <w:rPr>
                <w:sz w:val="18"/>
                <w:szCs w:val="18"/>
                <w:u w:val="single"/>
              </w:rPr>
            </w:pPr>
            <w:r>
              <w:rPr>
                <w:sz w:val="18"/>
                <w:szCs w:val="18"/>
                <w:lang w:val="es"/>
              </w:rPr>
              <w:fldChar w:fldCharType="begin">
                <w:ffData>
                  <w:name w:val="Check15"/>
                  <w:enabled/>
                  <w:calcOnExit w:val="0"/>
                  <w:checkBox>
                    <w:sizeAuto/>
                    <w:default w:val="0"/>
                  </w:checkBox>
                </w:ffData>
              </w:fldChar>
            </w:r>
            <w:bookmarkStart w:id="14" w:name="Check15"/>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14"/>
            <w:r>
              <w:rPr>
                <w:sz w:val="18"/>
                <w:szCs w:val="18"/>
                <w:lang w:val="es"/>
              </w:rPr>
              <w:t xml:space="preserve"> Otro:</w:t>
            </w:r>
            <w:r w:rsidRPr="00A65F43">
              <w:rPr>
                <w:sz w:val="18"/>
                <w:szCs w:val="18"/>
                <w:u w:val="single"/>
                <w:lang w:val="es"/>
              </w:rPr>
              <w:tab/>
            </w:r>
          </w:p>
        </w:tc>
      </w:tr>
      <w:tr w:rsidR="00A259D6" w:rsidRPr="00A259D6" w:rsidTr="00BB614A">
        <w:trPr>
          <w:trHeight w:val="836"/>
        </w:trPr>
        <w:tc>
          <w:tcPr>
            <w:tcW w:w="1278" w:type="dxa"/>
          </w:tcPr>
          <w:p w:rsidR="00A259D6" w:rsidRPr="00BB614A" w:rsidRDefault="00A259D6" w:rsidP="00A259D6">
            <w:pPr>
              <w:spacing w:line="276" w:lineRule="auto"/>
              <w:rPr>
                <w:b/>
                <w:sz w:val="18"/>
                <w:szCs w:val="18"/>
              </w:rPr>
            </w:pPr>
            <w:r>
              <w:rPr>
                <w:b/>
                <w:bCs/>
                <w:sz w:val="18"/>
                <w:szCs w:val="18"/>
                <w:lang w:val="es"/>
              </w:rPr>
              <w:t>Alcance:</w:t>
            </w:r>
          </w:p>
        </w:tc>
        <w:tc>
          <w:tcPr>
            <w:tcW w:w="9630" w:type="dxa"/>
            <w:gridSpan w:val="3"/>
          </w:tcPr>
          <w:p w:rsidR="00BB614A" w:rsidRPr="006D5A36" w:rsidRDefault="00BB614A" w:rsidP="000A15C5">
            <w:pPr>
              <w:rPr>
                <w:sz w:val="4"/>
                <w:szCs w:val="4"/>
                <w:lang w:val="es-ES_tradnl"/>
              </w:rPr>
            </w:pPr>
          </w:p>
          <w:p w:rsidR="00A259D6" w:rsidRPr="006D5A36" w:rsidRDefault="00A259D6" w:rsidP="000A15C5">
            <w:pPr>
              <w:rPr>
                <w:sz w:val="18"/>
                <w:szCs w:val="18"/>
                <w:lang w:val="es-ES_tradnl"/>
              </w:rPr>
            </w:pPr>
            <w:r>
              <w:rPr>
                <w:sz w:val="18"/>
                <w:szCs w:val="18"/>
                <w:lang w:val="es"/>
              </w:rPr>
              <w:fldChar w:fldCharType="begin">
                <w:ffData>
                  <w:name w:val="Check16"/>
                  <w:enabled/>
                  <w:calcOnExit w:val="0"/>
                  <w:checkBox>
                    <w:sizeAuto/>
                    <w:default w:val="0"/>
                  </w:checkBox>
                </w:ffData>
              </w:fldChar>
            </w:r>
            <w:bookmarkStart w:id="15" w:name="Check16"/>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15"/>
            <w:r>
              <w:rPr>
                <w:sz w:val="18"/>
                <w:szCs w:val="18"/>
                <w:lang w:val="es"/>
              </w:rPr>
              <w:t xml:space="preserve"> Resumen: Antecedentes/exploración física, resumen del alta, informe operativo </w:t>
            </w:r>
          </w:p>
          <w:p w:rsidR="00A259D6" w:rsidRPr="006D5A36" w:rsidRDefault="00A259D6" w:rsidP="00A259D6">
            <w:pPr>
              <w:tabs>
                <w:tab w:val="left" w:pos="1152"/>
              </w:tabs>
              <w:rPr>
                <w:sz w:val="18"/>
                <w:szCs w:val="18"/>
                <w:lang w:val="es-ES_tradnl"/>
              </w:rPr>
            </w:pPr>
            <w:r>
              <w:rPr>
                <w:sz w:val="18"/>
                <w:szCs w:val="18"/>
                <w:lang w:val="es"/>
              </w:rPr>
              <w:tab/>
            </w:r>
            <w:proofErr w:type="gramStart"/>
            <w:r>
              <w:rPr>
                <w:sz w:val="18"/>
                <w:szCs w:val="18"/>
                <w:lang w:val="es"/>
              </w:rPr>
              <w:t>e</w:t>
            </w:r>
            <w:proofErr w:type="gramEnd"/>
            <w:r>
              <w:rPr>
                <w:sz w:val="18"/>
                <w:szCs w:val="18"/>
                <w:lang w:val="es"/>
              </w:rPr>
              <w:t xml:space="preserve"> informes de patología, del Departamento de Emergencias, de laboratorio y de radiología. </w:t>
            </w:r>
          </w:p>
          <w:p w:rsidR="00BB614A" w:rsidRPr="006D5A36" w:rsidRDefault="00BB614A" w:rsidP="00A259D6">
            <w:pPr>
              <w:tabs>
                <w:tab w:val="left" w:pos="1152"/>
              </w:tabs>
              <w:rPr>
                <w:sz w:val="10"/>
                <w:szCs w:val="10"/>
                <w:lang w:val="es-ES_tradnl"/>
              </w:rPr>
            </w:pPr>
          </w:p>
          <w:p w:rsidR="00A259D6" w:rsidRPr="00A259D6" w:rsidRDefault="00A259D6" w:rsidP="00A259D6">
            <w:pPr>
              <w:spacing w:line="276" w:lineRule="auto"/>
              <w:rPr>
                <w:sz w:val="18"/>
                <w:szCs w:val="18"/>
              </w:rPr>
            </w:pPr>
            <w:r>
              <w:rPr>
                <w:sz w:val="18"/>
                <w:szCs w:val="18"/>
                <w:lang w:val="es"/>
              </w:rPr>
              <w:fldChar w:fldCharType="begin">
                <w:ffData>
                  <w:name w:val="Check17"/>
                  <w:enabled/>
                  <w:calcOnExit w:val="0"/>
                  <w:checkBox>
                    <w:sizeAuto/>
                    <w:default w:val="0"/>
                  </w:checkBox>
                </w:ffData>
              </w:fldChar>
            </w:r>
            <w:bookmarkStart w:id="16" w:name="Check17"/>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16"/>
            <w:r>
              <w:rPr>
                <w:sz w:val="18"/>
                <w:szCs w:val="18"/>
                <w:lang w:val="es"/>
              </w:rPr>
              <w:t xml:space="preserve"> Completo: Todo el registro.</w:t>
            </w:r>
          </w:p>
        </w:tc>
      </w:tr>
      <w:tr w:rsidR="00A259D6" w:rsidRPr="006D5A36" w:rsidTr="00A259D6">
        <w:tc>
          <w:tcPr>
            <w:tcW w:w="1278" w:type="dxa"/>
          </w:tcPr>
          <w:p w:rsidR="00A259D6" w:rsidRPr="00BB614A" w:rsidRDefault="00A259D6" w:rsidP="00F6151B">
            <w:pPr>
              <w:rPr>
                <w:b/>
                <w:sz w:val="18"/>
                <w:szCs w:val="18"/>
              </w:rPr>
            </w:pPr>
            <w:r>
              <w:rPr>
                <w:b/>
                <w:bCs/>
                <w:sz w:val="18"/>
                <w:szCs w:val="18"/>
                <w:lang w:val="es"/>
              </w:rPr>
              <w:t>Formato solicitado:</w:t>
            </w:r>
          </w:p>
        </w:tc>
        <w:tc>
          <w:tcPr>
            <w:tcW w:w="5040" w:type="dxa"/>
            <w:gridSpan w:val="2"/>
          </w:tcPr>
          <w:p w:rsidR="00BB614A" w:rsidRPr="006D5A36" w:rsidRDefault="00BB614A" w:rsidP="00A259D6">
            <w:pPr>
              <w:tabs>
                <w:tab w:val="left" w:pos="4702"/>
              </w:tabs>
              <w:rPr>
                <w:sz w:val="4"/>
                <w:szCs w:val="4"/>
                <w:lang w:val="es-ES_tradnl"/>
              </w:rPr>
            </w:pPr>
          </w:p>
          <w:p w:rsidR="00A259D6" w:rsidRPr="006D5A36" w:rsidRDefault="00A259D6" w:rsidP="00A259D6">
            <w:pPr>
              <w:tabs>
                <w:tab w:val="left" w:pos="4702"/>
              </w:tabs>
              <w:rPr>
                <w:sz w:val="18"/>
                <w:szCs w:val="18"/>
                <w:lang w:val="es-ES_tradnl"/>
              </w:rPr>
            </w:pPr>
            <w:r>
              <w:rPr>
                <w:sz w:val="18"/>
                <w:szCs w:val="18"/>
                <w:lang w:val="es"/>
              </w:rPr>
              <w:fldChar w:fldCharType="begin">
                <w:ffData>
                  <w:name w:val="Check18"/>
                  <w:enabled/>
                  <w:calcOnExit w:val="0"/>
                  <w:checkBox>
                    <w:sizeAuto/>
                    <w:default w:val="0"/>
                  </w:checkBox>
                </w:ffData>
              </w:fldChar>
            </w:r>
            <w:bookmarkStart w:id="17" w:name="Check18"/>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17"/>
            <w:r>
              <w:rPr>
                <w:sz w:val="18"/>
                <w:szCs w:val="18"/>
                <w:lang w:val="es"/>
              </w:rPr>
              <w:t xml:space="preserve"> Papel </w:t>
            </w:r>
          </w:p>
          <w:p w:rsidR="00A259D6" w:rsidRPr="006D5A36" w:rsidRDefault="00A259D6" w:rsidP="00A65F43">
            <w:pPr>
              <w:tabs>
                <w:tab w:val="left" w:pos="4842"/>
              </w:tabs>
              <w:ind w:left="256" w:hanging="256"/>
              <w:rPr>
                <w:sz w:val="18"/>
                <w:szCs w:val="18"/>
                <w:lang w:val="es-ES_tradnl"/>
              </w:rPr>
            </w:pPr>
            <w:r>
              <w:rPr>
                <w:sz w:val="18"/>
                <w:szCs w:val="18"/>
                <w:lang w:val="es"/>
              </w:rPr>
              <w:fldChar w:fldCharType="begin">
                <w:ffData>
                  <w:name w:val="Check19"/>
                  <w:enabled/>
                  <w:calcOnExit w:val="0"/>
                  <w:checkBox>
                    <w:sizeAuto/>
                    <w:default w:val="0"/>
                  </w:checkBox>
                </w:ffData>
              </w:fldChar>
            </w:r>
            <w:bookmarkStart w:id="18" w:name="Check19"/>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18"/>
            <w:r>
              <w:rPr>
                <w:sz w:val="18"/>
                <w:szCs w:val="18"/>
                <w:lang w:val="es"/>
              </w:rPr>
              <w:t xml:space="preserve"> Portal seguro para pacientes (dirección de correo electrónico):</w:t>
            </w:r>
            <w:r>
              <w:rPr>
                <w:sz w:val="18"/>
                <w:szCs w:val="18"/>
                <w:lang w:val="es"/>
              </w:rPr>
              <w:tab/>
            </w:r>
          </w:p>
          <w:p w:rsidR="00A259D6" w:rsidRPr="006D5A36" w:rsidRDefault="00A259D6" w:rsidP="00A259D6">
            <w:pPr>
              <w:tabs>
                <w:tab w:val="left" w:pos="4842"/>
              </w:tabs>
              <w:rPr>
                <w:sz w:val="18"/>
                <w:szCs w:val="18"/>
                <w:lang w:val="es-ES_tradnl"/>
              </w:rPr>
            </w:pPr>
            <w:r>
              <w:rPr>
                <w:sz w:val="18"/>
                <w:szCs w:val="18"/>
                <w:lang w:val="es"/>
              </w:rPr>
              <w:fldChar w:fldCharType="begin">
                <w:ffData>
                  <w:name w:val="Check20"/>
                  <w:enabled/>
                  <w:calcOnExit w:val="0"/>
                  <w:checkBox>
                    <w:sizeAuto/>
                    <w:default w:val="0"/>
                  </w:checkBox>
                </w:ffData>
              </w:fldChar>
            </w:r>
            <w:bookmarkStart w:id="19" w:name="Check20"/>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19"/>
            <w:r>
              <w:rPr>
                <w:sz w:val="18"/>
                <w:szCs w:val="18"/>
                <w:lang w:val="es"/>
              </w:rPr>
              <w:t xml:space="preserve"> Medios electrónicos portátiles (CD, unidad USB, etc.) </w:t>
            </w:r>
          </w:p>
          <w:p w:rsidR="00A259D6" w:rsidRPr="00FC622D" w:rsidRDefault="00A259D6" w:rsidP="00A65F43">
            <w:pPr>
              <w:tabs>
                <w:tab w:val="left" w:pos="4842"/>
              </w:tabs>
              <w:ind w:left="256" w:hanging="256"/>
              <w:rPr>
                <w:sz w:val="18"/>
                <w:szCs w:val="18"/>
                <w:lang w:val="es-ES_tradnl"/>
              </w:rPr>
            </w:pPr>
            <w:r>
              <w:rPr>
                <w:sz w:val="18"/>
                <w:szCs w:val="18"/>
                <w:lang w:val="es"/>
              </w:rPr>
              <w:fldChar w:fldCharType="begin">
                <w:ffData>
                  <w:name w:val="Check21"/>
                  <w:enabled/>
                  <w:calcOnExit w:val="0"/>
                  <w:checkBox>
                    <w:sizeAuto/>
                    <w:default w:val="0"/>
                  </w:checkBox>
                </w:ffData>
              </w:fldChar>
            </w:r>
            <w:bookmarkStart w:id="20" w:name="Check21"/>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20"/>
            <w:r>
              <w:rPr>
                <w:sz w:val="18"/>
                <w:szCs w:val="18"/>
                <w:lang w:val="es"/>
              </w:rPr>
              <w:t xml:space="preserve"> Correo electrónico personal (dirección de correo </w:t>
            </w:r>
            <w:r w:rsidR="00A65F43">
              <w:rPr>
                <w:sz w:val="18"/>
                <w:szCs w:val="18"/>
                <w:lang w:val="es"/>
              </w:rPr>
              <w:t xml:space="preserve"> </w:t>
            </w:r>
            <w:r>
              <w:rPr>
                <w:sz w:val="18"/>
                <w:szCs w:val="18"/>
                <w:lang w:val="es"/>
              </w:rPr>
              <w:t>electrónico):</w:t>
            </w:r>
            <w:r>
              <w:rPr>
                <w:sz w:val="18"/>
                <w:szCs w:val="18"/>
                <w:u w:val="single"/>
                <w:lang w:val="es"/>
              </w:rPr>
              <w:t xml:space="preserve"> </w:t>
            </w:r>
            <w:r>
              <w:rPr>
                <w:sz w:val="18"/>
                <w:szCs w:val="18"/>
                <w:lang w:val="es"/>
              </w:rPr>
              <w:tab/>
            </w:r>
          </w:p>
          <w:p w:rsidR="00A259D6" w:rsidRPr="006D5A36" w:rsidRDefault="00A259D6" w:rsidP="00A65F43">
            <w:pPr>
              <w:tabs>
                <w:tab w:val="left" w:pos="436"/>
              </w:tabs>
              <w:spacing w:line="276" w:lineRule="auto"/>
              <w:ind w:left="256" w:hanging="256"/>
              <w:rPr>
                <w:sz w:val="18"/>
                <w:szCs w:val="18"/>
                <w:lang w:val="es-ES_tradnl"/>
              </w:rPr>
            </w:pPr>
            <w:r>
              <w:rPr>
                <w:sz w:val="18"/>
                <w:szCs w:val="18"/>
                <w:lang w:val="es"/>
              </w:rPr>
              <w:tab/>
              <w:t>*Consulte el descargo de responsabilidad que aparece más adelante.</w:t>
            </w:r>
          </w:p>
        </w:tc>
        <w:tc>
          <w:tcPr>
            <w:tcW w:w="4590" w:type="dxa"/>
          </w:tcPr>
          <w:p w:rsidR="00BB614A" w:rsidRPr="006D5A36" w:rsidRDefault="00BB614A" w:rsidP="000A15C5">
            <w:pPr>
              <w:rPr>
                <w:sz w:val="4"/>
                <w:szCs w:val="4"/>
                <w:lang w:val="es-ES_tradnl"/>
              </w:rPr>
            </w:pPr>
          </w:p>
          <w:p w:rsidR="00A259D6" w:rsidRPr="006D5A36" w:rsidRDefault="00A259D6" w:rsidP="000A15C5">
            <w:pPr>
              <w:rPr>
                <w:sz w:val="18"/>
                <w:szCs w:val="18"/>
                <w:lang w:val="es-ES_tradnl"/>
              </w:rPr>
            </w:pPr>
            <w:r>
              <w:rPr>
                <w:sz w:val="18"/>
                <w:szCs w:val="18"/>
                <w:lang w:val="es"/>
              </w:rPr>
              <w:t>Método de entrega solicitado:</w:t>
            </w:r>
          </w:p>
          <w:p w:rsidR="00A259D6" w:rsidRPr="006D5A36" w:rsidRDefault="00A259D6" w:rsidP="000A15C5">
            <w:pPr>
              <w:rPr>
                <w:sz w:val="18"/>
                <w:szCs w:val="18"/>
                <w:lang w:val="es-ES_tradnl"/>
              </w:rPr>
            </w:pPr>
          </w:p>
          <w:p w:rsidR="00A259D6" w:rsidRPr="006D5A36" w:rsidRDefault="00A259D6" w:rsidP="00A259D6">
            <w:pPr>
              <w:rPr>
                <w:sz w:val="18"/>
                <w:szCs w:val="18"/>
                <w:lang w:val="es-ES_tradnl"/>
              </w:rPr>
            </w:pPr>
            <w:r>
              <w:rPr>
                <w:sz w:val="18"/>
                <w:szCs w:val="18"/>
                <w:lang w:val="es"/>
              </w:rPr>
              <w:t>Recoger en el sitio · Correo · Entrega por medios electrónicos</w:t>
            </w:r>
          </w:p>
          <w:p w:rsidR="00A259D6" w:rsidRPr="006D5A36" w:rsidRDefault="00A259D6" w:rsidP="000A15C5">
            <w:pPr>
              <w:rPr>
                <w:sz w:val="18"/>
                <w:szCs w:val="18"/>
                <w:lang w:val="es-ES_tradnl"/>
              </w:rPr>
            </w:pPr>
          </w:p>
        </w:tc>
      </w:tr>
    </w:tbl>
    <w:p w:rsidR="00A259D6" w:rsidRPr="006D5A36" w:rsidRDefault="00A259D6" w:rsidP="00F6151B">
      <w:pPr>
        <w:rPr>
          <w:sz w:val="18"/>
          <w:szCs w:val="18"/>
          <w:lang w:val="es-ES_tradnl"/>
        </w:rPr>
      </w:pPr>
    </w:p>
    <w:p w:rsidR="00F6151B" w:rsidRPr="006D5A36" w:rsidRDefault="00F6151B" w:rsidP="00F6151B">
      <w:pPr>
        <w:rPr>
          <w:sz w:val="18"/>
          <w:szCs w:val="18"/>
          <w:lang w:val="es-ES_tradnl"/>
        </w:rPr>
      </w:pPr>
      <w:r>
        <w:rPr>
          <w:sz w:val="18"/>
          <w:szCs w:val="18"/>
          <w:lang w:val="es"/>
        </w:rPr>
        <w:t>Entiendo que mi solicitud se procesará en un plazo no mayor de 30 días.</w:t>
      </w:r>
    </w:p>
    <w:p w:rsidR="00A259D6" w:rsidRPr="006D5A36" w:rsidRDefault="00A259D6" w:rsidP="00F6151B">
      <w:pPr>
        <w:rPr>
          <w:sz w:val="10"/>
          <w:szCs w:val="10"/>
          <w:lang w:val="es-ES_tradnl"/>
        </w:rPr>
      </w:pPr>
    </w:p>
    <w:p w:rsidR="00F6151B" w:rsidRPr="006D5A36" w:rsidRDefault="00F6151B" w:rsidP="006608DB">
      <w:pPr>
        <w:jc w:val="both"/>
        <w:rPr>
          <w:sz w:val="18"/>
          <w:szCs w:val="18"/>
          <w:lang w:val="es-ES_tradnl"/>
        </w:rPr>
      </w:pPr>
      <w:r>
        <w:rPr>
          <w:sz w:val="18"/>
          <w:szCs w:val="18"/>
          <w:lang w:val="es"/>
        </w:rPr>
        <w:t>*La divulgación de información de un registro médico con el uso de formatos electrónicos no cifrados (como el correo electrónico no cifrado) no es segura. Entiendo y acepto que existen riesgos asociados con entregar la información de mi registro médico empleando formatos electrónicos no cifrados, riesgos que incluyen el que un tercero no deseado tenga acceso a ella. Si solicito que Middlesex Health System proporcione la información de mi registro médico en un formato no cifrado, Middlesex Health System no se hace responsable del acceso no autorizado a dicha información durante el envío. Además, Middlesex Health System no se hace responsable de salvaguardar la información de mi registro médico tras haberla entregado.</w:t>
      </w:r>
    </w:p>
    <w:p w:rsidR="00A259D6" w:rsidRPr="006D5A36" w:rsidRDefault="00A259D6" w:rsidP="00F6151B">
      <w:pPr>
        <w:rPr>
          <w:sz w:val="16"/>
          <w:szCs w:val="18"/>
          <w:lang w:val="es-ES_tradnl"/>
        </w:rPr>
      </w:pPr>
    </w:p>
    <w:p w:rsidR="006608DB" w:rsidRPr="006D5A36" w:rsidRDefault="006608DB" w:rsidP="00F6151B">
      <w:pPr>
        <w:rPr>
          <w:sz w:val="16"/>
          <w:szCs w:val="18"/>
          <w:lang w:val="es-ES_tradnl"/>
        </w:rPr>
      </w:pPr>
    </w:p>
    <w:p w:rsidR="00A259D6" w:rsidRPr="006D5A36" w:rsidRDefault="00A259D6" w:rsidP="00A259D6">
      <w:pPr>
        <w:tabs>
          <w:tab w:val="left" w:pos="4770"/>
          <w:tab w:val="left" w:pos="10440"/>
        </w:tabs>
        <w:rPr>
          <w:sz w:val="16"/>
          <w:szCs w:val="18"/>
          <w:u w:val="single"/>
          <w:lang w:val="es-ES_tradnl"/>
        </w:rPr>
      </w:pPr>
      <w:r>
        <w:rPr>
          <w:sz w:val="16"/>
          <w:szCs w:val="18"/>
          <w:u w:val="single"/>
          <w:lang w:val="es"/>
        </w:rPr>
        <w:tab/>
      </w:r>
      <w:r>
        <w:rPr>
          <w:sz w:val="16"/>
          <w:szCs w:val="18"/>
          <w:lang w:val="es"/>
        </w:rPr>
        <w:t xml:space="preserve">  </w:t>
      </w:r>
      <w:r>
        <w:rPr>
          <w:sz w:val="16"/>
          <w:szCs w:val="18"/>
          <w:u w:val="single"/>
          <w:lang w:val="es"/>
        </w:rPr>
        <w:tab/>
      </w:r>
    </w:p>
    <w:p w:rsidR="00F6151B" w:rsidRPr="006D5A36" w:rsidRDefault="00F6151B" w:rsidP="00A259D6">
      <w:pPr>
        <w:tabs>
          <w:tab w:val="left" w:pos="5040"/>
        </w:tabs>
        <w:rPr>
          <w:sz w:val="18"/>
          <w:szCs w:val="18"/>
          <w:lang w:val="es-ES_tradnl"/>
        </w:rPr>
      </w:pPr>
      <w:r>
        <w:rPr>
          <w:sz w:val="18"/>
          <w:szCs w:val="18"/>
          <w:lang w:val="es"/>
        </w:rPr>
        <w:t xml:space="preserve">Firma del paciente y fecha </w:t>
      </w:r>
      <w:r>
        <w:rPr>
          <w:sz w:val="18"/>
          <w:szCs w:val="18"/>
          <w:lang w:val="es"/>
        </w:rPr>
        <w:tab/>
        <w:t>Representante del paciente y fecha</w:t>
      </w:r>
    </w:p>
    <w:p w:rsidR="00A259D6" w:rsidRPr="006D5A36" w:rsidRDefault="00F6151B" w:rsidP="006608DB">
      <w:pPr>
        <w:tabs>
          <w:tab w:val="left" w:pos="5490"/>
        </w:tabs>
        <w:spacing w:line="276" w:lineRule="auto"/>
        <w:rPr>
          <w:sz w:val="18"/>
          <w:szCs w:val="18"/>
          <w:lang w:val="es-ES_tradnl"/>
        </w:rPr>
      </w:pPr>
      <w:r>
        <w:rPr>
          <w:sz w:val="18"/>
          <w:szCs w:val="18"/>
          <w:lang w:val="es"/>
        </w:rPr>
        <w:t xml:space="preserve">(Datos requeridos si el receptor es un tercero) </w:t>
      </w:r>
      <w:r>
        <w:rPr>
          <w:sz w:val="18"/>
          <w:szCs w:val="18"/>
          <w:lang w:val="es"/>
        </w:rPr>
        <w:tab/>
      </w:r>
      <w:r>
        <w:rPr>
          <w:sz w:val="18"/>
          <w:szCs w:val="18"/>
          <w:lang w:val="es"/>
        </w:rPr>
        <w:fldChar w:fldCharType="begin">
          <w:ffData>
            <w:name w:val="Check22"/>
            <w:enabled/>
            <w:calcOnExit w:val="0"/>
            <w:checkBox>
              <w:sizeAuto/>
              <w:default w:val="0"/>
            </w:checkBox>
          </w:ffData>
        </w:fldChar>
      </w:r>
      <w:bookmarkStart w:id="21" w:name="Check22"/>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21"/>
      <w:r>
        <w:rPr>
          <w:sz w:val="18"/>
          <w:szCs w:val="18"/>
          <w:lang w:val="es"/>
        </w:rPr>
        <w:t xml:space="preserve"> Padre/madre       </w:t>
      </w:r>
      <w:r>
        <w:rPr>
          <w:sz w:val="18"/>
          <w:szCs w:val="18"/>
          <w:lang w:val="es"/>
        </w:rPr>
        <w:fldChar w:fldCharType="begin">
          <w:ffData>
            <w:name w:val="Check23"/>
            <w:enabled/>
            <w:calcOnExit w:val="0"/>
            <w:checkBox>
              <w:sizeAuto/>
              <w:default w:val="0"/>
            </w:checkBox>
          </w:ffData>
        </w:fldChar>
      </w:r>
      <w:bookmarkStart w:id="22" w:name="Check23"/>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22"/>
      <w:r>
        <w:rPr>
          <w:sz w:val="18"/>
          <w:szCs w:val="18"/>
          <w:lang w:val="es"/>
        </w:rPr>
        <w:t xml:space="preserve"> Tutor      </w:t>
      </w:r>
      <w:r>
        <w:rPr>
          <w:sz w:val="18"/>
          <w:szCs w:val="18"/>
          <w:lang w:val="es"/>
        </w:rPr>
        <w:fldChar w:fldCharType="begin">
          <w:ffData>
            <w:name w:val="Check24"/>
            <w:enabled/>
            <w:calcOnExit w:val="0"/>
            <w:checkBox>
              <w:sizeAuto/>
              <w:default w:val="0"/>
            </w:checkBox>
          </w:ffData>
        </w:fldChar>
      </w:r>
      <w:bookmarkStart w:id="23" w:name="Check24"/>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23"/>
      <w:r>
        <w:rPr>
          <w:sz w:val="18"/>
          <w:szCs w:val="18"/>
          <w:lang w:val="es"/>
        </w:rPr>
        <w:t xml:space="preserve"> Poder notarial </w:t>
      </w:r>
    </w:p>
    <w:p w:rsidR="00F6151B" w:rsidRPr="006D5A36" w:rsidRDefault="00A259D6" w:rsidP="006608DB">
      <w:pPr>
        <w:tabs>
          <w:tab w:val="left" w:pos="5490"/>
        </w:tabs>
        <w:spacing w:line="276" w:lineRule="auto"/>
        <w:rPr>
          <w:sz w:val="18"/>
          <w:szCs w:val="18"/>
          <w:lang w:val="es-ES_tradnl"/>
        </w:rPr>
      </w:pPr>
      <w:r>
        <w:rPr>
          <w:sz w:val="18"/>
          <w:szCs w:val="18"/>
          <w:lang w:val="es"/>
        </w:rPr>
        <w:tab/>
      </w:r>
      <w:r>
        <w:rPr>
          <w:sz w:val="18"/>
          <w:szCs w:val="18"/>
          <w:lang w:val="es"/>
        </w:rPr>
        <w:fldChar w:fldCharType="begin">
          <w:ffData>
            <w:name w:val="Check25"/>
            <w:enabled/>
            <w:calcOnExit w:val="0"/>
            <w:checkBox>
              <w:sizeAuto/>
              <w:default w:val="0"/>
            </w:checkBox>
          </w:ffData>
        </w:fldChar>
      </w:r>
      <w:bookmarkStart w:id="24" w:name="Check25"/>
      <w:r>
        <w:rPr>
          <w:sz w:val="18"/>
          <w:szCs w:val="18"/>
          <w:lang w:val="es"/>
        </w:rPr>
        <w:instrText xml:space="preserve"> FORMCHECKBOX </w:instrText>
      </w:r>
      <w:r w:rsidR="006D5A36">
        <w:rPr>
          <w:sz w:val="18"/>
          <w:szCs w:val="18"/>
          <w:lang w:val="es"/>
        </w:rPr>
      </w:r>
      <w:r w:rsidR="006D5A36">
        <w:rPr>
          <w:sz w:val="18"/>
          <w:szCs w:val="18"/>
          <w:lang w:val="es"/>
        </w:rPr>
        <w:fldChar w:fldCharType="separate"/>
      </w:r>
      <w:r>
        <w:rPr>
          <w:sz w:val="18"/>
          <w:szCs w:val="18"/>
          <w:lang w:val="es"/>
        </w:rPr>
        <w:fldChar w:fldCharType="end"/>
      </w:r>
      <w:bookmarkEnd w:id="24"/>
      <w:r>
        <w:rPr>
          <w:sz w:val="18"/>
          <w:szCs w:val="18"/>
          <w:lang w:val="es"/>
        </w:rPr>
        <w:t xml:space="preserve"> Copia del poder notarial o documentos del curador</w:t>
      </w:r>
    </w:p>
    <w:p w:rsidR="006608DB" w:rsidRPr="006D5A36" w:rsidRDefault="006608DB" w:rsidP="006608DB">
      <w:pPr>
        <w:tabs>
          <w:tab w:val="left" w:pos="5490"/>
        </w:tabs>
        <w:spacing w:line="276" w:lineRule="auto"/>
        <w:rPr>
          <w:sz w:val="8"/>
          <w:szCs w:val="8"/>
          <w:lang w:val="es-ES_tradnl"/>
        </w:rPr>
      </w:pPr>
    </w:p>
    <w:p w:rsidR="006608DB" w:rsidRPr="006D5A36" w:rsidRDefault="00F6151B" w:rsidP="00F6151B">
      <w:pPr>
        <w:rPr>
          <w:b/>
          <w:sz w:val="18"/>
          <w:szCs w:val="18"/>
          <w:lang w:val="es-ES_tradnl"/>
        </w:rPr>
      </w:pPr>
      <w:r>
        <w:rPr>
          <w:b/>
          <w:bCs/>
          <w:sz w:val="18"/>
          <w:szCs w:val="18"/>
          <w:lang w:val="es"/>
        </w:rPr>
        <w:t xml:space="preserve">Nota: El paciente debe firmar el acuse de recibo si los registros se le entregan </w:t>
      </w:r>
    </w:p>
    <w:p w:rsidR="00F6151B" w:rsidRPr="006D5A36" w:rsidRDefault="006608DB" w:rsidP="006608DB">
      <w:pPr>
        <w:tabs>
          <w:tab w:val="left" w:pos="540"/>
        </w:tabs>
        <w:rPr>
          <w:b/>
          <w:sz w:val="18"/>
          <w:szCs w:val="18"/>
          <w:lang w:val="es-ES_tradnl"/>
        </w:rPr>
      </w:pPr>
      <w:r>
        <w:rPr>
          <w:sz w:val="18"/>
          <w:szCs w:val="18"/>
          <w:lang w:val="es"/>
        </w:rPr>
        <w:tab/>
      </w:r>
      <w:r>
        <w:rPr>
          <w:b/>
          <w:bCs/>
          <w:sz w:val="18"/>
          <w:szCs w:val="18"/>
          <w:lang w:val="es"/>
        </w:rPr>
        <w:t>por correo electrónico o en un dispositivo electrónico portátil.</w:t>
      </w:r>
    </w:p>
    <w:p w:rsidR="006608DB" w:rsidRPr="006D5A36" w:rsidRDefault="006608DB" w:rsidP="00A259D6">
      <w:pPr>
        <w:jc w:val="center"/>
        <w:rPr>
          <w:sz w:val="18"/>
          <w:szCs w:val="18"/>
          <w:lang w:val="es-ES_tradnl"/>
        </w:rPr>
      </w:pPr>
    </w:p>
    <w:p w:rsidR="00A259D6" w:rsidRPr="001B1F09" w:rsidRDefault="00A259D6" w:rsidP="00A259D6">
      <w:pPr>
        <w:jc w:val="center"/>
        <w:rPr>
          <w:b/>
          <w:sz w:val="18"/>
          <w:szCs w:val="18"/>
        </w:rPr>
      </w:pPr>
      <w:r>
        <w:rPr>
          <w:rFonts w:eastAsia="Times New Roman"/>
          <w:b/>
          <w:bCs/>
          <w:color w:val="000000"/>
          <w:sz w:val="18"/>
          <w:szCs w:val="18"/>
          <w:lang w:val="es"/>
        </w:rPr>
        <w:t>Exclusivo para uso administrativo</w:t>
      </w:r>
    </w:p>
    <w:tbl>
      <w:tblPr>
        <w:tblStyle w:val="TableGrid"/>
        <w:tblW w:w="0" w:type="auto"/>
        <w:tblLook w:val="04A0" w:firstRow="1" w:lastRow="0" w:firstColumn="1" w:lastColumn="0" w:noHBand="0" w:noVBand="1"/>
      </w:tblPr>
      <w:tblGrid>
        <w:gridCol w:w="3432"/>
        <w:gridCol w:w="2836"/>
        <w:gridCol w:w="2203"/>
        <w:gridCol w:w="2185"/>
      </w:tblGrid>
      <w:tr w:rsidR="00A259D6" w:rsidRPr="006D5A36" w:rsidTr="00BB614A">
        <w:trPr>
          <w:trHeight w:val="530"/>
        </w:trPr>
        <w:tc>
          <w:tcPr>
            <w:tcW w:w="3438" w:type="dxa"/>
            <w:vMerge w:val="restart"/>
            <w:tcBorders>
              <w:right w:val="single" w:sz="4" w:space="0" w:color="auto"/>
            </w:tcBorders>
          </w:tcPr>
          <w:p w:rsidR="00BB614A" w:rsidRPr="006D5A36" w:rsidRDefault="00BB614A" w:rsidP="003E397E">
            <w:pPr>
              <w:tabs>
                <w:tab w:val="left" w:pos="4842"/>
                <w:tab w:val="left" w:pos="5400"/>
                <w:tab w:val="left" w:pos="6120"/>
              </w:tabs>
              <w:spacing w:line="360" w:lineRule="auto"/>
              <w:rPr>
                <w:rFonts w:eastAsia="Times New Roman"/>
                <w:bCs/>
                <w:color w:val="000000"/>
                <w:sz w:val="4"/>
                <w:szCs w:val="4"/>
                <w:lang w:val="es-ES_tradnl"/>
              </w:rPr>
            </w:pPr>
          </w:p>
          <w:p w:rsidR="00A259D6" w:rsidRPr="006D5A36" w:rsidRDefault="00A259D6" w:rsidP="00BB614A">
            <w:pPr>
              <w:tabs>
                <w:tab w:val="left" w:pos="4842"/>
                <w:tab w:val="left" w:pos="5400"/>
                <w:tab w:val="left" w:pos="6120"/>
              </w:tabs>
              <w:spacing w:line="480" w:lineRule="auto"/>
              <w:rPr>
                <w:rFonts w:eastAsia="Times New Roman"/>
                <w:bCs/>
                <w:color w:val="000000"/>
                <w:sz w:val="18"/>
                <w:szCs w:val="18"/>
                <w:lang w:val="es-ES_tradnl"/>
              </w:rPr>
            </w:pPr>
            <w:r>
              <w:rPr>
                <w:rFonts w:eastAsia="Times New Roman"/>
                <w:color w:val="000000"/>
                <w:sz w:val="18"/>
                <w:szCs w:val="18"/>
                <w:lang w:val="es"/>
              </w:rPr>
              <w:t>Número de registro médico:</w:t>
            </w:r>
          </w:p>
          <w:p w:rsidR="00A259D6" w:rsidRPr="006D5A36" w:rsidRDefault="00A259D6" w:rsidP="00BB614A">
            <w:pPr>
              <w:tabs>
                <w:tab w:val="left" w:pos="3150"/>
                <w:tab w:val="left" w:pos="4842"/>
                <w:tab w:val="left" w:pos="5400"/>
                <w:tab w:val="left" w:pos="6120"/>
              </w:tabs>
              <w:spacing w:line="360" w:lineRule="auto"/>
              <w:rPr>
                <w:rFonts w:eastAsia="Times New Roman"/>
                <w:bCs/>
                <w:color w:val="000000"/>
                <w:sz w:val="18"/>
                <w:szCs w:val="18"/>
                <w:u w:val="single"/>
                <w:lang w:val="es-ES_tradnl"/>
              </w:rPr>
            </w:pPr>
            <w:r>
              <w:rPr>
                <w:u w:val="single"/>
                <w:lang w:val="es"/>
              </w:rPr>
              <w:tab/>
            </w:r>
          </w:p>
          <w:p w:rsidR="00A259D6" w:rsidRPr="006D5A36" w:rsidRDefault="00A259D6" w:rsidP="003E397E">
            <w:pPr>
              <w:tabs>
                <w:tab w:val="left" w:pos="2743"/>
                <w:tab w:val="left" w:pos="4842"/>
                <w:tab w:val="left" w:pos="5400"/>
                <w:tab w:val="left" w:pos="6120"/>
              </w:tabs>
              <w:spacing w:line="360" w:lineRule="auto"/>
              <w:rPr>
                <w:rFonts w:eastAsia="Times New Roman"/>
                <w:bCs/>
                <w:color w:val="000000"/>
                <w:sz w:val="18"/>
                <w:szCs w:val="18"/>
                <w:u w:val="single"/>
                <w:lang w:val="es-ES_tradnl"/>
              </w:rPr>
            </w:pPr>
          </w:p>
          <w:p w:rsidR="00A259D6" w:rsidRPr="006D5A36" w:rsidRDefault="00A259D6" w:rsidP="00BB614A">
            <w:pPr>
              <w:tabs>
                <w:tab w:val="left" w:pos="4842"/>
                <w:tab w:val="left" w:pos="5383"/>
              </w:tabs>
              <w:spacing w:line="480" w:lineRule="auto"/>
              <w:rPr>
                <w:rFonts w:eastAsia="Times New Roman"/>
                <w:bCs/>
                <w:color w:val="000000"/>
                <w:sz w:val="18"/>
                <w:szCs w:val="18"/>
                <w:lang w:val="es-ES_tradnl"/>
              </w:rPr>
            </w:pPr>
            <w:r>
              <w:rPr>
                <w:rFonts w:eastAsia="Times New Roman"/>
                <w:color w:val="000000"/>
                <w:sz w:val="18"/>
                <w:szCs w:val="18"/>
                <w:lang w:val="es"/>
              </w:rPr>
              <w:t>Fecha de recepción:</w:t>
            </w:r>
          </w:p>
          <w:p w:rsidR="00A259D6" w:rsidRPr="006D5A36" w:rsidRDefault="00A259D6" w:rsidP="003E397E">
            <w:pPr>
              <w:tabs>
                <w:tab w:val="left" w:pos="3147"/>
                <w:tab w:val="left" w:pos="4842"/>
                <w:tab w:val="left" w:pos="5383"/>
              </w:tabs>
              <w:spacing w:line="360" w:lineRule="auto"/>
              <w:rPr>
                <w:rFonts w:eastAsia="Times New Roman"/>
                <w:bCs/>
                <w:color w:val="000000"/>
                <w:sz w:val="18"/>
                <w:szCs w:val="18"/>
                <w:lang w:val="es-ES_tradnl"/>
              </w:rPr>
            </w:pPr>
            <w:r>
              <w:rPr>
                <w:u w:val="single"/>
                <w:lang w:val="es"/>
              </w:rPr>
              <w:tab/>
            </w:r>
          </w:p>
        </w:tc>
        <w:tc>
          <w:tcPr>
            <w:tcW w:w="2970" w:type="dxa"/>
            <w:vMerge w:val="restart"/>
            <w:tcBorders>
              <w:top w:val="single" w:sz="4" w:space="0" w:color="auto"/>
              <w:left w:val="single" w:sz="4" w:space="0" w:color="auto"/>
              <w:right w:val="single" w:sz="4" w:space="0" w:color="auto"/>
            </w:tcBorders>
          </w:tcPr>
          <w:p w:rsidR="00BB614A" w:rsidRPr="006D5A36" w:rsidRDefault="00BB614A" w:rsidP="003E397E">
            <w:pPr>
              <w:tabs>
                <w:tab w:val="left" w:pos="342"/>
              </w:tabs>
              <w:spacing w:line="276" w:lineRule="auto"/>
              <w:rPr>
                <w:rFonts w:eastAsia="Times New Roman"/>
                <w:b/>
                <w:color w:val="000000"/>
                <w:sz w:val="4"/>
                <w:szCs w:val="4"/>
                <w:lang w:val="es-ES_tradnl"/>
              </w:rPr>
            </w:pPr>
          </w:p>
          <w:p w:rsidR="00A259D6" w:rsidRPr="006D5A36" w:rsidRDefault="00A259D6" w:rsidP="003E397E">
            <w:pPr>
              <w:tabs>
                <w:tab w:val="left" w:pos="342"/>
              </w:tabs>
              <w:spacing w:line="276" w:lineRule="auto"/>
              <w:rPr>
                <w:rFonts w:eastAsia="Times New Roman"/>
                <w:b/>
                <w:color w:val="000000"/>
                <w:sz w:val="18"/>
                <w:szCs w:val="18"/>
                <w:lang w:val="es-ES_tradnl"/>
              </w:rPr>
            </w:pPr>
            <w:r>
              <w:rPr>
                <w:rFonts w:eastAsia="Times New Roman"/>
                <w:b/>
                <w:bCs/>
                <w:color w:val="000000"/>
                <w:sz w:val="18"/>
                <w:szCs w:val="18"/>
                <w:lang w:val="es"/>
              </w:rPr>
              <w:t>Visitas sin cita previa:</w:t>
            </w:r>
          </w:p>
          <w:p w:rsidR="00A259D6" w:rsidRPr="006D5A36" w:rsidRDefault="00A259D6" w:rsidP="003E397E">
            <w:pPr>
              <w:pStyle w:val="ListParagraph"/>
              <w:tabs>
                <w:tab w:val="left" w:pos="342"/>
              </w:tabs>
              <w:spacing w:line="276" w:lineRule="auto"/>
              <w:ind w:left="0"/>
              <w:textAlignment w:val="baseline"/>
              <w:rPr>
                <w:rFonts w:ascii="Arial" w:eastAsia="Times New Roman" w:hAnsi="Arial" w:cs="Arial"/>
                <w:color w:val="000000"/>
                <w:sz w:val="18"/>
                <w:szCs w:val="18"/>
                <w:lang w:val="es-ES_tradnl"/>
              </w:rPr>
            </w:pPr>
            <w:r>
              <w:rPr>
                <w:rFonts w:ascii="Arial" w:eastAsia="Times New Roman" w:hAnsi="Arial" w:cs="Arial"/>
                <w:color w:val="000000"/>
                <w:sz w:val="18"/>
                <w:szCs w:val="18"/>
                <w:lang w:val="es"/>
              </w:rPr>
              <w:fldChar w:fldCharType="begin">
                <w:ffData>
                  <w:name w:val="Check3"/>
                  <w:enabled/>
                  <w:calcOnExit w:val="0"/>
                  <w:checkBox>
                    <w:sizeAuto/>
                    <w:default w:val="0"/>
                  </w:checkBox>
                </w:ffData>
              </w:fldChar>
            </w:r>
            <w:r>
              <w:rPr>
                <w:rFonts w:ascii="Arial" w:eastAsia="Times New Roman" w:hAnsi="Arial" w:cs="Arial"/>
                <w:color w:val="000000"/>
                <w:sz w:val="18"/>
                <w:szCs w:val="18"/>
                <w:lang w:val="es"/>
              </w:rPr>
              <w:instrText xml:space="preserve"> FORMCHECKBOX </w:instrText>
            </w:r>
            <w:r w:rsidR="006D5A36">
              <w:rPr>
                <w:rFonts w:ascii="Arial" w:eastAsia="Times New Roman" w:hAnsi="Arial" w:cs="Arial"/>
                <w:color w:val="000000"/>
                <w:sz w:val="18"/>
                <w:szCs w:val="18"/>
                <w:lang w:val="es"/>
              </w:rPr>
            </w:r>
            <w:r w:rsidR="006D5A36">
              <w:rPr>
                <w:rFonts w:ascii="Arial" w:eastAsia="Times New Roman" w:hAnsi="Arial" w:cs="Arial"/>
                <w:color w:val="000000"/>
                <w:sz w:val="18"/>
                <w:szCs w:val="18"/>
                <w:lang w:val="es"/>
              </w:rPr>
              <w:fldChar w:fldCharType="separate"/>
            </w:r>
            <w:r>
              <w:rPr>
                <w:rFonts w:ascii="Arial" w:eastAsia="Times New Roman" w:hAnsi="Arial" w:cs="Arial"/>
                <w:color w:val="000000"/>
                <w:sz w:val="18"/>
                <w:szCs w:val="18"/>
                <w:lang w:val="es"/>
              </w:rPr>
              <w:fldChar w:fldCharType="end"/>
            </w:r>
            <w:r>
              <w:rPr>
                <w:rFonts w:ascii="Arial" w:eastAsia="Times New Roman" w:hAnsi="Arial" w:cs="Arial"/>
                <w:color w:val="000000"/>
                <w:sz w:val="18"/>
                <w:szCs w:val="18"/>
                <w:lang w:val="es"/>
              </w:rPr>
              <w:t xml:space="preserve"> Identificación con fotografía</w:t>
            </w:r>
          </w:p>
          <w:p w:rsidR="00A259D6" w:rsidRPr="006D5A36" w:rsidRDefault="00A259D6" w:rsidP="003E397E">
            <w:pPr>
              <w:pStyle w:val="ListParagraph"/>
              <w:tabs>
                <w:tab w:val="left" w:pos="342"/>
              </w:tabs>
              <w:spacing w:line="276" w:lineRule="auto"/>
              <w:ind w:left="0"/>
              <w:textAlignment w:val="baseline"/>
              <w:rPr>
                <w:rFonts w:ascii="Arial" w:eastAsia="Times New Roman" w:hAnsi="Arial" w:cs="Arial"/>
                <w:color w:val="000000"/>
                <w:sz w:val="18"/>
                <w:szCs w:val="18"/>
                <w:lang w:val="es-ES_tradnl"/>
              </w:rPr>
            </w:pPr>
            <w:r>
              <w:rPr>
                <w:rFonts w:ascii="Arial" w:eastAsia="Times New Roman" w:hAnsi="Arial" w:cs="Arial"/>
                <w:color w:val="000000"/>
                <w:sz w:val="18"/>
                <w:szCs w:val="18"/>
                <w:lang w:val="es"/>
              </w:rPr>
              <w:fldChar w:fldCharType="begin">
                <w:ffData>
                  <w:name w:val="Check2"/>
                  <w:enabled/>
                  <w:calcOnExit w:val="0"/>
                  <w:checkBox>
                    <w:sizeAuto/>
                    <w:default w:val="0"/>
                  </w:checkBox>
                </w:ffData>
              </w:fldChar>
            </w:r>
            <w:r>
              <w:rPr>
                <w:rFonts w:ascii="Arial" w:eastAsia="Times New Roman" w:hAnsi="Arial" w:cs="Arial"/>
                <w:color w:val="000000"/>
                <w:sz w:val="18"/>
                <w:szCs w:val="18"/>
                <w:lang w:val="es"/>
              </w:rPr>
              <w:instrText xml:space="preserve"> FORMCHECKBOX </w:instrText>
            </w:r>
            <w:r w:rsidR="006D5A36">
              <w:rPr>
                <w:rFonts w:ascii="Arial" w:eastAsia="Times New Roman" w:hAnsi="Arial" w:cs="Arial"/>
                <w:color w:val="000000"/>
                <w:sz w:val="18"/>
                <w:szCs w:val="18"/>
                <w:lang w:val="es"/>
              </w:rPr>
            </w:r>
            <w:r w:rsidR="006D5A36">
              <w:rPr>
                <w:rFonts w:ascii="Arial" w:eastAsia="Times New Roman" w:hAnsi="Arial" w:cs="Arial"/>
                <w:color w:val="000000"/>
                <w:sz w:val="18"/>
                <w:szCs w:val="18"/>
                <w:lang w:val="es"/>
              </w:rPr>
              <w:fldChar w:fldCharType="separate"/>
            </w:r>
            <w:r>
              <w:rPr>
                <w:rFonts w:ascii="Arial" w:eastAsia="Times New Roman" w:hAnsi="Arial" w:cs="Arial"/>
                <w:color w:val="000000"/>
                <w:sz w:val="18"/>
                <w:szCs w:val="18"/>
                <w:lang w:val="es"/>
              </w:rPr>
              <w:fldChar w:fldCharType="end"/>
            </w:r>
            <w:r>
              <w:rPr>
                <w:rFonts w:ascii="Arial" w:eastAsia="Times New Roman" w:hAnsi="Arial" w:cs="Arial"/>
                <w:color w:val="000000"/>
                <w:sz w:val="18"/>
                <w:szCs w:val="18"/>
                <w:lang w:val="es"/>
              </w:rPr>
              <w:t xml:space="preserve"> Firma</w:t>
            </w:r>
          </w:p>
          <w:p w:rsidR="00A259D6" w:rsidRPr="006D5A36" w:rsidRDefault="00A259D6" w:rsidP="003E397E">
            <w:pPr>
              <w:pStyle w:val="ListParagraph"/>
              <w:tabs>
                <w:tab w:val="left" w:pos="342"/>
              </w:tabs>
              <w:spacing w:line="276" w:lineRule="auto"/>
              <w:ind w:left="0"/>
              <w:textAlignment w:val="baseline"/>
              <w:rPr>
                <w:rFonts w:ascii="Arial" w:eastAsia="Times New Roman" w:hAnsi="Arial" w:cs="Arial"/>
                <w:color w:val="000000"/>
                <w:sz w:val="18"/>
                <w:szCs w:val="18"/>
                <w:lang w:val="es-ES_tradnl"/>
              </w:rPr>
            </w:pPr>
          </w:p>
          <w:p w:rsidR="00A259D6" w:rsidRPr="006D5A36" w:rsidRDefault="00A259D6" w:rsidP="003E397E">
            <w:pPr>
              <w:pStyle w:val="ListParagraph"/>
              <w:tabs>
                <w:tab w:val="left" w:pos="342"/>
              </w:tabs>
              <w:ind w:left="0"/>
              <w:textAlignment w:val="baseline"/>
              <w:rPr>
                <w:rFonts w:ascii="Arial" w:eastAsia="Times New Roman" w:hAnsi="Arial" w:cs="Arial"/>
                <w:b/>
                <w:color w:val="000000"/>
                <w:sz w:val="18"/>
                <w:szCs w:val="18"/>
                <w:lang w:val="es-ES_tradnl"/>
              </w:rPr>
            </w:pPr>
            <w:r>
              <w:rPr>
                <w:rFonts w:ascii="Arial" w:eastAsia="Times New Roman" w:hAnsi="Arial" w:cs="Arial"/>
                <w:b/>
                <w:bCs/>
                <w:color w:val="000000"/>
                <w:sz w:val="18"/>
                <w:szCs w:val="18"/>
                <w:lang w:val="es"/>
              </w:rPr>
              <w:t>Solicitud firmada presentada por correo/fax:</w:t>
            </w:r>
          </w:p>
          <w:p w:rsidR="00A259D6" w:rsidRPr="001B1F09" w:rsidRDefault="00A259D6" w:rsidP="003E397E">
            <w:pPr>
              <w:pStyle w:val="ListParagraph"/>
              <w:tabs>
                <w:tab w:val="left" w:pos="342"/>
              </w:tabs>
              <w:spacing w:line="276" w:lineRule="auto"/>
              <w:ind w:left="0"/>
              <w:textAlignment w:val="baseline"/>
              <w:rPr>
                <w:rFonts w:ascii="Arial" w:eastAsia="Times New Roman" w:hAnsi="Arial" w:cs="Arial"/>
                <w:b/>
                <w:color w:val="000000"/>
                <w:sz w:val="18"/>
                <w:szCs w:val="18"/>
              </w:rPr>
            </w:pPr>
            <w:r>
              <w:rPr>
                <w:rFonts w:ascii="Arial" w:eastAsia="Times New Roman" w:hAnsi="Arial" w:cs="Arial"/>
                <w:sz w:val="18"/>
                <w:szCs w:val="18"/>
                <w:lang w:val="es"/>
              </w:rPr>
              <w:fldChar w:fldCharType="begin">
                <w:ffData>
                  <w:name w:val="Check1"/>
                  <w:enabled/>
                  <w:calcOnExit w:val="0"/>
                  <w:checkBox>
                    <w:sizeAuto/>
                    <w:default w:val="0"/>
                  </w:checkBox>
                </w:ffData>
              </w:fldChar>
            </w:r>
            <w:r>
              <w:rPr>
                <w:rFonts w:ascii="Arial" w:eastAsia="Times New Roman" w:hAnsi="Arial" w:cs="Arial"/>
                <w:sz w:val="18"/>
                <w:szCs w:val="18"/>
                <w:lang w:val="es"/>
              </w:rPr>
              <w:instrText xml:space="preserve"> FORMCHECKBOX </w:instrText>
            </w:r>
            <w:r w:rsidR="006D5A36">
              <w:rPr>
                <w:rFonts w:ascii="Arial" w:eastAsia="Times New Roman" w:hAnsi="Arial" w:cs="Arial"/>
                <w:sz w:val="18"/>
                <w:szCs w:val="18"/>
                <w:lang w:val="es"/>
              </w:rPr>
            </w:r>
            <w:r w:rsidR="006D5A36">
              <w:rPr>
                <w:rFonts w:ascii="Arial" w:eastAsia="Times New Roman" w:hAnsi="Arial" w:cs="Arial"/>
                <w:sz w:val="18"/>
                <w:szCs w:val="18"/>
                <w:lang w:val="es"/>
              </w:rPr>
              <w:fldChar w:fldCharType="separate"/>
            </w:r>
            <w:r>
              <w:rPr>
                <w:rFonts w:ascii="Arial" w:eastAsia="Times New Roman" w:hAnsi="Arial" w:cs="Arial"/>
                <w:sz w:val="18"/>
                <w:szCs w:val="18"/>
                <w:lang w:val="es"/>
              </w:rPr>
              <w:fldChar w:fldCharType="end"/>
            </w:r>
            <w:r>
              <w:rPr>
                <w:rFonts w:ascii="Arial" w:eastAsia="Times New Roman" w:hAnsi="Arial" w:cs="Arial"/>
                <w:sz w:val="18"/>
                <w:szCs w:val="18"/>
                <w:lang w:val="es"/>
              </w:rPr>
              <w:t xml:space="preserve"> Cotejo de la firma</w:t>
            </w:r>
          </w:p>
        </w:tc>
        <w:tc>
          <w:tcPr>
            <w:tcW w:w="4583" w:type="dxa"/>
            <w:gridSpan w:val="2"/>
            <w:tcBorders>
              <w:top w:val="single" w:sz="4" w:space="0" w:color="auto"/>
              <w:left w:val="single" w:sz="4" w:space="0" w:color="auto"/>
              <w:bottom w:val="nil"/>
              <w:right w:val="single" w:sz="4" w:space="0" w:color="auto"/>
            </w:tcBorders>
          </w:tcPr>
          <w:p w:rsidR="00BB614A" w:rsidRPr="006D5A36" w:rsidRDefault="00BB614A" w:rsidP="003E397E">
            <w:pPr>
              <w:rPr>
                <w:rFonts w:eastAsia="Times New Roman"/>
                <w:b/>
                <w:sz w:val="4"/>
                <w:szCs w:val="4"/>
                <w:lang w:val="es-ES_tradnl"/>
              </w:rPr>
            </w:pPr>
          </w:p>
          <w:p w:rsidR="00BB614A" w:rsidRPr="006D5A36" w:rsidRDefault="00A259D6" w:rsidP="003E397E">
            <w:pPr>
              <w:rPr>
                <w:rFonts w:eastAsia="Times New Roman"/>
                <w:b/>
                <w:sz w:val="18"/>
                <w:szCs w:val="18"/>
                <w:lang w:val="es-ES_tradnl"/>
              </w:rPr>
            </w:pPr>
            <w:r>
              <w:rPr>
                <w:rFonts w:eastAsia="Times New Roman"/>
                <w:b/>
                <w:bCs/>
                <w:sz w:val="18"/>
                <w:szCs w:val="18"/>
                <w:lang w:val="es"/>
              </w:rPr>
              <w:t>Solicitud sin firma presentada por teléfono/correo electrónico/correo/fax</w:t>
            </w:r>
          </w:p>
          <w:p w:rsidR="00A259D6" w:rsidRPr="006D5A36" w:rsidRDefault="00A259D6" w:rsidP="00BB614A">
            <w:pPr>
              <w:spacing w:line="276" w:lineRule="auto"/>
              <w:rPr>
                <w:rFonts w:eastAsia="Times New Roman"/>
                <w:b/>
                <w:color w:val="000000"/>
                <w:sz w:val="18"/>
                <w:szCs w:val="18"/>
                <w:lang w:val="es-ES_tradnl"/>
              </w:rPr>
            </w:pPr>
            <w:r>
              <w:rPr>
                <w:rFonts w:eastAsia="Times New Roman"/>
                <w:b/>
                <w:bCs/>
                <w:sz w:val="18"/>
                <w:szCs w:val="18"/>
                <w:lang w:val="es"/>
              </w:rPr>
              <w:t>Verificar al menos dos de los siguientes datos:</w:t>
            </w:r>
          </w:p>
        </w:tc>
      </w:tr>
      <w:tr w:rsidR="00A259D6" w:rsidRPr="006D5A36" w:rsidTr="003E397E">
        <w:tc>
          <w:tcPr>
            <w:tcW w:w="3438" w:type="dxa"/>
            <w:vMerge/>
            <w:tcBorders>
              <w:right w:val="single" w:sz="4" w:space="0" w:color="auto"/>
            </w:tcBorders>
          </w:tcPr>
          <w:p w:rsidR="00A259D6" w:rsidRPr="006D5A36" w:rsidRDefault="00A259D6" w:rsidP="003E397E">
            <w:pPr>
              <w:tabs>
                <w:tab w:val="left" w:pos="4842"/>
                <w:tab w:val="left" w:pos="5383"/>
              </w:tabs>
              <w:spacing w:line="360" w:lineRule="auto"/>
              <w:rPr>
                <w:rFonts w:eastAsia="Times New Roman"/>
                <w:bCs/>
                <w:color w:val="000000"/>
                <w:sz w:val="18"/>
                <w:szCs w:val="18"/>
                <w:u w:val="single"/>
                <w:lang w:val="es-ES_tradnl"/>
              </w:rPr>
            </w:pPr>
          </w:p>
        </w:tc>
        <w:tc>
          <w:tcPr>
            <w:tcW w:w="2970" w:type="dxa"/>
            <w:vMerge/>
            <w:tcBorders>
              <w:left w:val="single" w:sz="4" w:space="0" w:color="auto"/>
              <w:bottom w:val="single" w:sz="4" w:space="0" w:color="auto"/>
              <w:right w:val="single" w:sz="4" w:space="0" w:color="auto"/>
            </w:tcBorders>
          </w:tcPr>
          <w:p w:rsidR="00A259D6" w:rsidRPr="006D5A36" w:rsidRDefault="00A259D6" w:rsidP="003E397E">
            <w:pPr>
              <w:pStyle w:val="ListParagraph"/>
              <w:tabs>
                <w:tab w:val="left" w:pos="342"/>
              </w:tabs>
              <w:spacing w:line="276" w:lineRule="auto"/>
              <w:ind w:left="0"/>
              <w:textAlignment w:val="baseline"/>
              <w:rPr>
                <w:rFonts w:ascii="Arial" w:eastAsia="Times New Roman" w:hAnsi="Arial" w:cs="Arial"/>
                <w:sz w:val="18"/>
                <w:szCs w:val="18"/>
                <w:lang w:val="es-ES_tradnl"/>
              </w:rPr>
            </w:pPr>
          </w:p>
        </w:tc>
        <w:tc>
          <w:tcPr>
            <w:tcW w:w="2291" w:type="dxa"/>
            <w:tcBorders>
              <w:top w:val="nil"/>
              <w:left w:val="single" w:sz="4" w:space="0" w:color="auto"/>
              <w:bottom w:val="single" w:sz="4" w:space="0" w:color="auto"/>
              <w:right w:val="nil"/>
            </w:tcBorders>
          </w:tcPr>
          <w:p w:rsidR="00A259D6" w:rsidRPr="006D5A36" w:rsidRDefault="00A259D6" w:rsidP="003E397E">
            <w:pPr>
              <w:tabs>
                <w:tab w:val="left" w:pos="342"/>
              </w:tabs>
              <w:spacing w:line="276" w:lineRule="auto"/>
              <w:textAlignment w:val="baseline"/>
              <w:rPr>
                <w:rFonts w:eastAsia="Times New Roman"/>
                <w:color w:val="000000"/>
                <w:sz w:val="18"/>
                <w:szCs w:val="18"/>
                <w:lang w:val="es-ES_tradnl"/>
              </w:rPr>
            </w:pPr>
            <w:r>
              <w:rPr>
                <w:rFonts w:eastAsia="Times New Roman"/>
                <w:color w:val="000000"/>
                <w:sz w:val="18"/>
                <w:szCs w:val="18"/>
                <w:lang w:val="es"/>
              </w:rPr>
              <w:fldChar w:fldCharType="begin">
                <w:ffData>
                  <w:name w:val="Check4"/>
                  <w:enabled/>
                  <w:calcOnExit w:val="0"/>
                  <w:checkBox>
                    <w:sizeAuto/>
                    <w:default w:val="0"/>
                  </w:checkBox>
                </w:ffData>
              </w:fldChar>
            </w:r>
            <w:r>
              <w:rPr>
                <w:rFonts w:eastAsia="Times New Roman"/>
                <w:color w:val="000000"/>
                <w:sz w:val="18"/>
                <w:szCs w:val="18"/>
                <w:lang w:val="es"/>
              </w:rPr>
              <w:instrText xml:space="preserve"> FORMCHECKBOX </w:instrText>
            </w:r>
            <w:r w:rsidR="006D5A36">
              <w:rPr>
                <w:rFonts w:eastAsia="Times New Roman"/>
                <w:color w:val="000000"/>
                <w:sz w:val="18"/>
                <w:szCs w:val="18"/>
                <w:lang w:val="es"/>
              </w:rPr>
            </w:r>
            <w:r w:rsidR="006D5A36">
              <w:rPr>
                <w:rFonts w:eastAsia="Times New Roman"/>
                <w:color w:val="000000"/>
                <w:sz w:val="18"/>
                <w:szCs w:val="18"/>
                <w:lang w:val="es"/>
              </w:rPr>
              <w:fldChar w:fldCharType="separate"/>
            </w:r>
            <w:r>
              <w:rPr>
                <w:rFonts w:eastAsia="Times New Roman"/>
                <w:color w:val="000000"/>
                <w:sz w:val="18"/>
                <w:szCs w:val="18"/>
                <w:lang w:val="es"/>
              </w:rPr>
              <w:fldChar w:fldCharType="end"/>
            </w:r>
            <w:r>
              <w:rPr>
                <w:rFonts w:eastAsia="Times New Roman"/>
                <w:color w:val="000000"/>
                <w:sz w:val="18"/>
                <w:szCs w:val="18"/>
                <w:lang w:val="es"/>
              </w:rPr>
              <w:t xml:space="preserve"> Fecha de nacimiento </w:t>
            </w:r>
          </w:p>
          <w:p w:rsidR="00A259D6" w:rsidRPr="006D5A36" w:rsidRDefault="00A259D6" w:rsidP="003E397E">
            <w:pPr>
              <w:pStyle w:val="ListParagraph"/>
              <w:tabs>
                <w:tab w:val="left" w:pos="342"/>
              </w:tabs>
              <w:spacing w:line="276" w:lineRule="auto"/>
              <w:ind w:left="0"/>
              <w:textAlignment w:val="baseline"/>
              <w:rPr>
                <w:rFonts w:ascii="Arial" w:eastAsia="Times New Roman" w:hAnsi="Arial" w:cs="Arial"/>
                <w:color w:val="000000"/>
                <w:sz w:val="18"/>
                <w:szCs w:val="18"/>
                <w:lang w:val="es-ES_tradnl"/>
              </w:rPr>
            </w:pPr>
            <w:r>
              <w:rPr>
                <w:rFonts w:ascii="Arial" w:eastAsia="Times New Roman" w:hAnsi="Arial" w:cs="Arial"/>
                <w:color w:val="000000"/>
                <w:sz w:val="18"/>
                <w:szCs w:val="18"/>
                <w:lang w:val="es"/>
              </w:rPr>
              <w:fldChar w:fldCharType="begin">
                <w:ffData>
                  <w:name w:val="Check5"/>
                  <w:enabled/>
                  <w:calcOnExit w:val="0"/>
                  <w:checkBox>
                    <w:sizeAuto/>
                    <w:default w:val="0"/>
                  </w:checkBox>
                </w:ffData>
              </w:fldChar>
            </w:r>
            <w:r>
              <w:rPr>
                <w:rFonts w:ascii="Arial" w:eastAsia="Times New Roman" w:hAnsi="Arial" w:cs="Arial"/>
                <w:color w:val="000000"/>
                <w:sz w:val="18"/>
                <w:szCs w:val="18"/>
                <w:lang w:val="es"/>
              </w:rPr>
              <w:instrText xml:space="preserve"> FORMCHECKBOX </w:instrText>
            </w:r>
            <w:r w:rsidR="006D5A36">
              <w:rPr>
                <w:rFonts w:ascii="Arial" w:eastAsia="Times New Roman" w:hAnsi="Arial" w:cs="Arial"/>
                <w:color w:val="000000"/>
                <w:sz w:val="18"/>
                <w:szCs w:val="18"/>
                <w:lang w:val="es"/>
              </w:rPr>
            </w:r>
            <w:r w:rsidR="006D5A36">
              <w:rPr>
                <w:rFonts w:ascii="Arial" w:eastAsia="Times New Roman" w:hAnsi="Arial" w:cs="Arial"/>
                <w:color w:val="000000"/>
                <w:sz w:val="18"/>
                <w:szCs w:val="18"/>
                <w:lang w:val="es"/>
              </w:rPr>
              <w:fldChar w:fldCharType="separate"/>
            </w:r>
            <w:r>
              <w:rPr>
                <w:rFonts w:ascii="Arial" w:eastAsia="Times New Roman" w:hAnsi="Arial" w:cs="Arial"/>
                <w:color w:val="000000"/>
                <w:sz w:val="18"/>
                <w:szCs w:val="18"/>
                <w:lang w:val="es"/>
              </w:rPr>
              <w:fldChar w:fldCharType="end"/>
            </w:r>
            <w:r>
              <w:rPr>
                <w:rFonts w:ascii="Arial" w:eastAsia="Times New Roman" w:hAnsi="Arial" w:cs="Arial"/>
                <w:color w:val="000000"/>
                <w:sz w:val="18"/>
                <w:szCs w:val="18"/>
                <w:lang w:val="es"/>
              </w:rPr>
              <w:t xml:space="preserve"> Dirección</w:t>
            </w:r>
          </w:p>
          <w:p w:rsidR="00A259D6" w:rsidRPr="006D5A36" w:rsidRDefault="00A259D6" w:rsidP="003E397E">
            <w:pPr>
              <w:pStyle w:val="ListParagraph"/>
              <w:tabs>
                <w:tab w:val="left" w:pos="342"/>
              </w:tabs>
              <w:spacing w:line="276" w:lineRule="auto"/>
              <w:ind w:left="0"/>
              <w:textAlignment w:val="baseline"/>
              <w:rPr>
                <w:rFonts w:ascii="Arial" w:eastAsia="Times New Roman" w:hAnsi="Arial" w:cs="Arial"/>
                <w:color w:val="000000"/>
                <w:sz w:val="18"/>
                <w:szCs w:val="18"/>
                <w:lang w:val="es-ES_tradnl"/>
              </w:rPr>
            </w:pPr>
            <w:r>
              <w:rPr>
                <w:rFonts w:ascii="Arial" w:eastAsia="Times New Roman" w:hAnsi="Arial" w:cs="Arial"/>
                <w:color w:val="000000"/>
                <w:sz w:val="18"/>
                <w:szCs w:val="18"/>
                <w:lang w:val="es"/>
              </w:rPr>
              <w:fldChar w:fldCharType="begin">
                <w:ffData>
                  <w:name w:val="Check6"/>
                  <w:enabled/>
                  <w:calcOnExit w:val="0"/>
                  <w:checkBox>
                    <w:sizeAuto/>
                    <w:default w:val="0"/>
                  </w:checkBox>
                </w:ffData>
              </w:fldChar>
            </w:r>
            <w:r>
              <w:rPr>
                <w:rFonts w:ascii="Arial" w:eastAsia="Times New Roman" w:hAnsi="Arial" w:cs="Arial"/>
                <w:color w:val="000000"/>
                <w:sz w:val="18"/>
                <w:szCs w:val="18"/>
                <w:lang w:val="es"/>
              </w:rPr>
              <w:instrText xml:space="preserve"> FORMCHECKBOX </w:instrText>
            </w:r>
            <w:r w:rsidR="006D5A36">
              <w:rPr>
                <w:rFonts w:ascii="Arial" w:eastAsia="Times New Roman" w:hAnsi="Arial" w:cs="Arial"/>
                <w:color w:val="000000"/>
                <w:sz w:val="18"/>
                <w:szCs w:val="18"/>
                <w:lang w:val="es"/>
              </w:rPr>
            </w:r>
            <w:r w:rsidR="006D5A36">
              <w:rPr>
                <w:rFonts w:ascii="Arial" w:eastAsia="Times New Roman" w:hAnsi="Arial" w:cs="Arial"/>
                <w:color w:val="000000"/>
                <w:sz w:val="18"/>
                <w:szCs w:val="18"/>
                <w:lang w:val="es"/>
              </w:rPr>
              <w:fldChar w:fldCharType="separate"/>
            </w:r>
            <w:r>
              <w:rPr>
                <w:rFonts w:ascii="Arial" w:eastAsia="Times New Roman" w:hAnsi="Arial" w:cs="Arial"/>
                <w:color w:val="000000"/>
                <w:sz w:val="18"/>
                <w:szCs w:val="18"/>
                <w:lang w:val="es"/>
              </w:rPr>
              <w:fldChar w:fldCharType="end"/>
            </w:r>
            <w:r>
              <w:rPr>
                <w:rFonts w:ascii="Arial" w:eastAsia="Times New Roman" w:hAnsi="Arial" w:cs="Arial"/>
                <w:color w:val="000000"/>
                <w:sz w:val="18"/>
                <w:szCs w:val="18"/>
                <w:lang w:val="es"/>
              </w:rPr>
              <w:t xml:space="preserve"> Seguro</w:t>
            </w:r>
          </w:p>
        </w:tc>
        <w:tc>
          <w:tcPr>
            <w:tcW w:w="2292" w:type="dxa"/>
            <w:tcBorders>
              <w:top w:val="nil"/>
              <w:left w:val="nil"/>
              <w:bottom w:val="single" w:sz="4" w:space="0" w:color="auto"/>
              <w:right w:val="single" w:sz="4" w:space="0" w:color="auto"/>
            </w:tcBorders>
          </w:tcPr>
          <w:p w:rsidR="00A259D6" w:rsidRPr="006D5A36" w:rsidRDefault="00A259D6" w:rsidP="00A65F43">
            <w:pPr>
              <w:pStyle w:val="ListParagraph"/>
              <w:tabs>
                <w:tab w:val="left" w:pos="342"/>
              </w:tabs>
              <w:spacing w:line="276" w:lineRule="auto"/>
              <w:ind w:left="255" w:hanging="255"/>
              <w:textAlignment w:val="baseline"/>
              <w:rPr>
                <w:rFonts w:ascii="Arial" w:eastAsia="Times New Roman" w:hAnsi="Arial" w:cs="Arial"/>
                <w:color w:val="000000"/>
                <w:sz w:val="18"/>
                <w:szCs w:val="18"/>
                <w:lang w:val="es-ES_tradnl"/>
              </w:rPr>
            </w:pPr>
            <w:r>
              <w:rPr>
                <w:rFonts w:ascii="Arial" w:eastAsia="Times New Roman" w:hAnsi="Arial" w:cs="Arial"/>
                <w:color w:val="000000"/>
                <w:sz w:val="18"/>
                <w:szCs w:val="18"/>
                <w:lang w:val="es"/>
              </w:rPr>
              <w:fldChar w:fldCharType="begin">
                <w:ffData>
                  <w:name w:val="Check7"/>
                  <w:enabled/>
                  <w:calcOnExit w:val="0"/>
                  <w:checkBox>
                    <w:sizeAuto/>
                    <w:default w:val="0"/>
                  </w:checkBox>
                </w:ffData>
              </w:fldChar>
            </w:r>
            <w:r>
              <w:rPr>
                <w:rFonts w:ascii="Arial" w:eastAsia="Times New Roman" w:hAnsi="Arial" w:cs="Arial"/>
                <w:color w:val="000000"/>
                <w:sz w:val="18"/>
                <w:szCs w:val="18"/>
                <w:lang w:val="es"/>
              </w:rPr>
              <w:instrText xml:space="preserve"> FORMCHECKBOX </w:instrText>
            </w:r>
            <w:r w:rsidR="006D5A36">
              <w:rPr>
                <w:rFonts w:ascii="Arial" w:eastAsia="Times New Roman" w:hAnsi="Arial" w:cs="Arial"/>
                <w:color w:val="000000"/>
                <w:sz w:val="18"/>
                <w:szCs w:val="18"/>
                <w:lang w:val="es"/>
              </w:rPr>
            </w:r>
            <w:r w:rsidR="006D5A36">
              <w:rPr>
                <w:rFonts w:ascii="Arial" w:eastAsia="Times New Roman" w:hAnsi="Arial" w:cs="Arial"/>
                <w:color w:val="000000"/>
                <w:sz w:val="18"/>
                <w:szCs w:val="18"/>
                <w:lang w:val="es"/>
              </w:rPr>
              <w:fldChar w:fldCharType="separate"/>
            </w:r>
            <w:r>
              <w:rPr>
                <w:rFonts w:ascii="Arial" w:eastAsia="Times New Roman" w:hAnsi="Arial" w:cs="Arial"/>
                <w:color w:val="000000"/>
                <w:sz w:val="18"/>
                <w:szCs w:val="18"/>
                <w:lang w:val="es"/>
              </w:rPr>
              <w:fldChar w:fldCharType="end"/>
            </w:r>
            <w:r>
              <w:rPr>
                <w:rFonts w:ascii="Arial" w:eastAsia="Times New Roman" w:hAnsi="Arial" w:cs="Arial"/>
                <w:color w:val="000000"/>
                <w:sz w:val="18"/>
                <w:szCs w:val="18"/>
                <w:lang w:val="es"/>
              </w:rPr>
              <w:t xml:space="preserve"> Médico de cuidado primario </w:t>
            </w:r>
          </w:p>
          <w:p w:rsidR="00A259D6" w:rsidRPr="006D5A36" w:rsidRDefault="00A259D6" w:rsidP="003E397E">
            <w:pPr>
              <w:pStyle w:val="ListParagraph"/>
              <w:tabs>
                <w:tab w:val="left" w:pos="342"/>
              </w:tabs>
              <w:spacing w:line="276" w:lineRule="auto"/>
              <w:ind w:left="0"/>
              <w:textAlignment w:val="baseline"/>
              <w:rPr>
                <w:rFonts w:ascii="Arial" w:eastAsia="Times New Roman" w:hAnsi="Arial" w:cs="Arial"/>
                <w:color w:val="000000"/>
                <w:sz w:val="18"/>
                <w:szCs w:val="18"/>
                <w:lang w:val="es-ES_tradnl"/>
              </w:rPr>
            </w:pPr>
            <w:r>
              <w:rPr>
                <w:rFonts w:ascii="Arial" w:eastAsia="Times New Roman" w:hAnsi="Arial" w:cs="Arial"/>
                <w:color w:val="000000"/>
                <w:sz w:val="18"/>
                <w:szCs w:val="18"/>
                <w:lang w:val="es"/>
              </w:rPr>
              <w:fldChar w:fldCharType="begin">
                <w:ffData>
                  <w:name w:val="Check8"/>
                  <w:enabled/>
                  <w:calcOnExit w:val="0"/>
                  <w:checkBox>
                    <w:sizeAuto/>
                    <w:default w:val="0"/>
                  </w:checkBox>
                </w:ffData>
              </w:fldChar>
            </w:r>
            <w:r>
              <w:rPr>
                <w:rFonts w:ascii="Arial" w:eastAsia="Times New Roman" w:hAnsi="Arial" w:cs="Arial"/>
                <w:color w:val="000000"/>
                <w:sz w:val="18"/>
                <w:szCs w:val="18"/>
                <w:lang w:val="es"/>
              </w:rPr>
              <w:instrText xml:space="preserve"> FORMCHECKBOX </w:instrText>
            </w:r>
            <w:r w:rsidR="006D5A36">
              <w:rPr>
                <w:rFonts w:ascii="Arial" w:eastAsia="Times New Roman" w:hAnsi="Arial" w:cs="Arial"/>
                <w:color w:val="000000"/>
                <w:sz w:val="18"/>
                <w:szCs w:val="18"/>
                <w:lang w:val="es"/>
              </w:rPr>
            </w:r>
            <w:r w:rsidR="006D5A36">
              <w:rPr>
                <w:rFonts w:ascii="Arial" w:eastAsia="Times New Roman" w:hAnsi="Arial" w:cs="Arial"/>
                <w:color w:val="000000"/>
                <w:sz w:val="18"/>
                <w:szCs w:val="18"/>
                <w:lang w:val="es"/>
              </w:rPr>
              <w:fldChar w:fldCharType="separate"/>
            </w:r>
            <w:r>
              <w:rPr>
                <w:rFonts w:ascii="Arial" w:eastAsia="Times New Roman" w:hAnsi="Arial" w:cs="Arial"/>
                <w:color w:val="000000"/>
                <w:sz w:val="18"/>
                <w:szCs w:val="18"/>
                <w:lang w:val="es"/>
              </w:rPr>
              <w:fldChar w:fldCharType="end"/>
            </w:r>
            <w:r>
              <w:rPr>
                <w:rFonts w:ascii="Arial" w:eastAsia="Times New Roman" w:hAnsi="Arial" w:cs="Arial"/>
                <w:color w:val="000000"/>
                <w:sz w:val="18"/>
                <w:szCs w:val="18"/>
                <w:lang w:val="es"/>
              </w:rPr>
              <w:t xml:space="preserve"> Cirujano</w:t>
            </w:r>
          </w:p>
        </w:tc>
      </w:tr>
    </w:tbl>
    <w:p w:rsidR="00A259D6" w:rsidRPr="006D5A36" w:rsidRDefault="006D5A36">
      <w:pPr>
        <w:rPr>
          <w:sz w:val="18"/>
          <w:szCs w:val="18"/>
          <w:lang w:val="es-ES_tradnl"/>
        </w:rPr>
      </w:pPr>
      <w:proofErr w:type="spellStart"/>
      <w:r>
        <w:rPr>
          <w:sz w:val="14"/>
          <w:szCs w:val="14"/>
          <w:lang w:val="es"/>
        </w:rPr>
        <w:t>Spanish</w:t>
      </w:r>
      <w:proofErr w:type="spellEnd"/>
      <w:r>
        <w:rPr>
          <w:sz w:val="14"/>
          <w:szCs w:val="14"/>
          <w:lang w:val="es"/>
        </w:rPr>
        <w:t xml:space="preserve"> </w:t>
      </w:r>
      <w:r w:rsidR="00BB614A">
        <w:rPr>
          <w:sz w:val="14"/>
          <w:szCs w:val="14"/>
          <w:lang w:val="es"/>
        </w:rPr>
        <w:t>Final (01-09-17), pág. 1 de 2</w:t>
      </w:r>
      <w:r w:rsidR="00BB614A">
        <w:rPr>
          <w:sz w:val="18"/>
          <w:szCs w:val="18"/>
          <w:lang w:val="es"/>
        </w:rPr>
        <w:br w:type="page"/>
      </w:r>
    </w:p>
    <w:p w:rsidR="00A259D6" w:rsidRPr="006D5A36" w:rsidRDefault="00A259D6" w:rsidP="00A259D6">
      <w:pPr>
        <w:jc w:val="center"/>
        <w:rPr>
          <w:sz w:val="18"/>
          <w:szCs w:val="18"/>
          <w:lang w:val="es-ES_tradnl"/>
        </w:rPr>
      </w:pPr>
    </w:p>
    <w:p w:rsidR="00F6151B" w:rsidRPr="006D5A36" w:rsidRDefault="00F6151B" w:rsidP="00A259D6">
      <w:pPr>
        <w:jc w:val="center"/>
        <w:rPr>
          <w:b/>
          <w:sz w:val="18"/>
          <w:szCs w:val="18"/>
          <w:lang w:val="es-ES_tradnl"/>
        </w:rPr>
      </w:pPr>
      <w:r>
        <w:rPr>
          <w:b/>
          <w:bCs/>
          <w:sz w:val="18"/>
          <w:szCs w:val="18"/>
          <w:lang w:val="es"/>
        </w:rPr>
        <w:t>AVISO</w:t>
      </w:r>
    </w:p>
    <w:p w:rsidR="00F6151B" w:rsidRPr="006D5A36" w:rsidRDefault="00F6151B" w:rsidP="00F6151B">
      <w:pPr>
        <w:rPr>
          <w:b/>
          <w:sz w:val="18"/>
          <w:szCs w:val="18"/>
          <w:u w:val="single"/>
          <w:lang w:val="es-ES_tradnl"/>
        </w:rPr>
      </w:pPr>
      <w:r>
        <w:rPr>
          <w:b/>
          <w:bCs/>
          <w:sz w:val="18"/>
          <w:szCs w:val="18"/>
          <w:u w:val="single"/>
          <w:lang w:val="es"/>
        </w:rPr>
        <w:t>Registros psiquiátricos y comunicaciones</w:t>
      </w:r>
    </w:p>
    <w:p w:rsidR="00BB614A" w:rsidRPr="006D5A36" w:rsidRDefault="00BB614A" w:rsidP="00F6151B">
      <w:pPr>
        <w:rPr>
          <w:sz w:val="18"/>
          <w:szCs w:val="18"/>
          <w:lang w:val="es-ES_tradnl"/>
        </w:rPr>
      </w:pPr>
    </w:p>
    <w:p w:rsidR="00F6151B" w:rsidRPr="006D5A36" w:rsidRDefault="00F6151B" w:rsidP="00F6151B">
      <w:pPr>
        <w:rPr>
          <w:sz w:val="18"/>
          <w:szCs w:val="18"/>
          <w:lang w:val="es-ES_tradnl"/>
        </w:rPr>
      </w:pPr>
      <w:r>
        <w:rPr>
          <w:sz w:val="18"/>
          <w:szCs w:val="18"/>
          <w:lang w:val="es"/>
        </w:rPr>
        <w:t>En caso de que la información divulgada constituya comunicaciones protegidas por la relación psiquiatra-paciente:</w:t>
      </w:r>
    </w:p>
    <w:p w:rsidR="00BB614A" w:rsidRPr="006D5A36" w:rsidRDefault="00BB614A" w:rsidP="00F6151B">
      <w:pPr>
        <w:rPr>
          <w:sz w:val="18"/>
          <w:szCs w:val="18"/>
          <w:lang w:val="es-ES_tradnl"/>
        </w:rPr>
      </w:pPr>
    </w:p>
    <w:p w:rsidR="00F6151B" w:rsidRPr="006D5A36" w:rsidRDefault="00F6151B" w:rsidP="00BB614A">
      <w:pPr>
        <w:ind w:left="720" w:right="450"/>
        <w:rPr>
          <w:sz w:val="18"/>
          <w:szCs w:val="18"/>
          <w:lang w:val="es-ES_tradnl"/>
        </w:rPr>
      </w:pPr>
      <w:r>
        <w:rPr>
          <w:sz w:val="18"/>
          <w:szCs w:val="18"/>
          <w:lang w:val="es"/>
        </w:rPr>
        <w:t>"El capítulo 899 de las Leyes Generales de Connecticut exige preservar la confidencialidad de este registro. Este material no debe transmitirse a ninguna persona sin el consentimiento por escrito u otra autorización de conformidad con las leyes mencionadas". (Sección 52-146i).</w:t>
      </w:r>
    </w:p>
    <w:p w:rsidR="00A259D6" w:rsidRPr="006D5A36" w:rsidRDefault="00A259D6" w:rsidP="00F6151B">
      <w:pPr>
        <w:rPr>
          <w:b/>
          <w:sz w:val="18"/>
          <w:szCs w:val="18"/>
          <w:u w:val="single"/>
          <w:lang w:val="es-ES_tradnl"/>
        </w:rPr>
      </w:pPr>
    </w:p>
    <w:p w:rsidR="00F6151B" w:rsidRPr="006D5A36" w:rsidRDefault="00F6151B" w:rsidP="00F6151B">
      <w:pPr>
        <w:rPr>
          <w:b/>
          <w:sz w:val="18"/>
          <w:szCs w:val="18"/>
          <w:u w:val="single"/>
          <w:lang w:val="es-ES_tradnl"/>
        </w:rPr>
      </w:pPr>
      <w:r>
        <w:rPr>
          <w:b/>
          <w:bCs/>
          <w:sz w:val="18"/>
          <w:szCs w:val="18"/>
          <w:u w:val="single"/>
          <w:lang w:val="es"/>
        </w:rPr>
        <w:t>Registros sobre el abuso de drogas y alcohol</w:t>
      </w:r>
    </w:p>
    <w:p w:rsidR="00BB614A" w:rsidRPr="006D5A36" w:rsidRDefault="00BB614A" w:rsidP="00F6151B">
      <w:pPr>
        <w:rPr>
          <w:sz w:val="18"/>
          <w:szCs w:val="18"/>
          <w:lang w:val="es-ES_tradnl"/>
        </w:rPr>
      </w:pPr>
    </w:p>
    <w:p w:rsidR="00F6151B" w:rsidRPr="006D5A36" w:rsidRDefault="00F6151B" w:rsidP="00F6151B">
      <w:pPr>
        <w:rPr>
          <w:sz w:val="18"/>
          <w:szCs w:val="18"/>
          <w:lang w:val="es-ES_tradnl"/>
        </w:rPr>
      </w:pPr>
      <w:r>
        <w:rPr>
          <w:sz w:val="18"/>
          <w:szCs w:val="18"/>
          <w:lang w:val="es"/>
        </w:rPr>
        <w:t>En caso de que la información divulgada esté protegida por los reglamentos del Departamento de Salud y Servicios Humanos (HHS, por sus siglas en inglés) relativos a la confidencialidad de los registros de pacientes con antecedentes de abuso de alcohol y drogas:</w:t>
      </w:r>
    </w:p>
    <w:p w:rsidR="00BB614A" w:rsidRPr="006D5A36" w:rsidRDefault="00BB614A" w:rsidP="00F6151B">
      <w:pPr>
        <w:rPr>
          <w:sz w:val="18"/>
          <w:szCs w:val="18"/>
          <w:lang w:val="es-ES_tradnl"/>
        </w:rPr>
      </w:pPr>
    </w:p>
    <w:p w:rsidR="00F6151B" w:rsidRPr="006D5A36" w:rsidRDefault="00F6151B" w:rsidP="00BB614A">
      <w:pPr>
        <w:ind w:left="720" w:right="540"/>
        <w:jc w:val="both"/>
        <w:rPr>
          <w:sz w:val="18"/>
          <w:szCs w:val="18"/>
          <w:lang w:val="es-ES_tradnl"/>
        </w:rPr>
      </w:pPr>
      <w:r>
        <w:rPr>
          <w:sz w:val="18"/>
          <w:szCs w:val="18"/>
          <w:lang w:val="es"/>
        </w:rPr>
        <w:t xml:space="preserve">"La información que se le ha entregado proviene de registros protegidos por las reglas de confidencialidad federales (Título 42 del Código de Regulaciones </w:t>
      </w:r>
      <w:proofErr w:type="gramStart"/>
      <w:r>
        <w:rPr>
          <w:sz w:val="18"/>
          <w:szCs w:val="18"/>
          <w:lang w:val="es"/>
        </w:rPr>
        <w:t>Federales ,</w:t>
      </w:r>
      <w:proofErr w:type="gramEnd"/>
      <w:r>
        <w:rPr>
          <w:sz w:val="18"/>
          <w:szCs w:val="18"/>
          <w:lang w:val="es"/>
        </w:rPr>
        <w:t xml:space="preserve"> Parte 2). Las reglas federales le prohíben realizar cualquier divulgación adicional de esta información a menos que el Título 42 del CFR, Parte 2, lo permita de manera expresa. Para este propósito </w:t>
      </w:r>
      <w:r>
        <w:rPr>
          <w:b/>
          <w:bCs/>
          <w:sz w:val="18"/>
          <w:szCs w:val="18"/>
          <w:u w:val="single"/>
          <w:lang w:val="es"/>
        </w:rPr>
        <w:t>NO</w:t>
      </w:r>
      <w:r>
        <w:rPr>
          <w:sz w:val="18"/>
          <w:szCs w:val="18"/>
          <w:lang w:val="es"/>
        </w:rPr>
        <w:t xml:space="preserve"> es suficiente contar con una autorización general para la divulgación de información médica o de otra índole. Las reglas federales restringen cualquier uso de la información con el fin de investigar o enjuiciar penalmente a un paciente con antecedentes de abuso de alcohol o drogas". (Título 42 del CFR, Sección 2.32).</w:t>
      </w:r>
    </w:p>
    <w:p w:rsidR="00BB614A" w:rsidRPr="006D5A36" w:rsidRDefault="00BB614A" w:rsidP="00F6151B">
      <w:pPr>
        <w:rPr>
          <w:sz w:val="18"/>
          <w:szCs w:val="18"/>
          <w:lang w:val="es-ES_tradnl"/>
        </w:rPr>
      </w:pPr>
    </w:p>
    <w:p w:rsidR="00F6151B" w:rsidRPr="006D5A36" w:rsidRDefault="00F6151B" w:rsidP="00F6151B">
      <w:pPr>
        <w:rPr>
          <w:b/>
          <w:sz w:val="18"/>
          <w:szCs w:val="18"/>
          <w:u w:val="single"/>
          <w:lang w:val="es-ES_tradnl"/>
        </w:rPr>
      </w:pPr>
      <w:r>
        <w:rPr>
          <w:b/>
          <w:bCs/>
          <w:sz w:val="18"/>
          <w:szCs w:val="18"/>
          <w:u w:val="single"/>
          <w:lang w:val="es"/>
        </w:rPr>
        <w:t>Información relacionada con VIH</w:t>
      </w:r>
    </w:p>
    <w:p w:rsidR="00BB614A" w:rsidRPr="006D5A36" w:rsidRDefault="00BB614A" w:rsidP="00F6151B">
      <w:pPr>
        <w:rPr>
          <w:sz w:val="18"/>
          <w:szCs w:val="18"/>
          <w:lang w:val="es-ES_tradnl"/>
        </w:rPr>
      </w:pPr>
    </w:p>
    <w:p w:rsidR="00F6151B" w:rsidRPr="006D5A36" w:rsidRDefault="00F6151B" w:rsidP="00F6151B">
      <w:pPr>
        <w:rPr>
          <w:sz w:val="18"/>
          <w:szCs w:val="18"/>
          <w:lang w:val="es-ES_tradnl"/>
        </w:rPr>
      </w:pPr>
      <w:r>
        <w:rPr>
          <w:sz w:val="18"/>
          <w:szCs w:val="18"/>
          <w:lang w:val="es"/>
        </w:rPr>
        <w:t>En caso de que la información divulgada constituya información confidencial relacionada con VIH protegida por la ley del estado de Connecticut:</w:t>
      </w:r>
    </w:p>
    <w:p w:rsidR="00BB614A" w:rsidRPr="006D5A36" w:rsidRDefault="00BB614A" w:rsidP="00F6151B">
      <w:pPr>
        <w:rPr>
          <w:sz w:val="18"/>
          <w:szCs w:val="18"/>
          <w:lang w:val="es-ES_tradnl"/>
        </w:rPr>
      </w:pPr>
    </w:p>
    <w:p w:rsidR="0019302B" w:rsidRPr="006D5A36" w:rsidRDefault="00F6151B" w:rsidP="00BB614A">
      <w:pPr>
        <w:ind w:left="720" w:right="630"/>
        <w:jc w:val="both"/>
        <w:rPr>
          <w:sz w:val="18"/>
          <w:szCs w:val="18"/>
          <w:lang w:val="es-ES_tradnl"/>
        </w:rPr>
      </w:pPr>
      <w:r>
        <w:rPr>
          <w:sz w:val="18"/>
          <w:szCs w:val="18"/>
          <w:lang w:val="es"/>
        </w:rPr>
        <w:t xml:space="preserve">"La información que se le ha entregado proviene de registros cuya confidencialidad está protegida por la ley estatal. La ley estatal le prohíbe realizar cualquier divulgación adicional de esta información sin el consentimiento específico por escrito de la persona a la que concierne, o según lo permita la ley. Para este propósito </w:t>
      </w:r>
      <w:r>
        <w:rPr>
          <w:b/>
          <w:bCs/>
          <w:sz w:val="18"/>
          <w:szCs w:val="18"/>
          <w:u w:val="single"/>
          <w:lang w:val="es"/>
        </w:rPr>
        <w:t>NO</w:t>
      </w:r>
      <w:r>
        <w:rPr>
          <w:sz w:val="18"/>
          <w:szCs w:val="18"/>
          <w:lang w:val="es"/>
        </w:rPr>
        <w:t xml:space="preserve"> es suficiente contar con una autorización general para la divulgación de información médica o de otra índole". Leyes Generales de Connecticut, Sección 19a-585(a).</w:t>
      </w:r>
    </w:p>
    <w:p w:rsidR="00A259D6" w:rsidRPr="006D5A36" w:rsidRDefault="00A259D6" w:rsidP="00A259D6">
      <w:pPr>
        <w:rPr>
          <w:sz w:val="18"/>
          <w:szCs w:val="18"/>
          <w:lang w:val="es-ES_tradnl"/>
        </w:rPr>
      </w:pPr>
    </w:p>
    <w:p w:rsidR="00BB614A" w:rsidRPr="006D5A36" w:rsidRDefault="00BB614A" w:rsidP="00A259D6">
      <w:pPr>
        <w:rPr>
          <w:sz w:val="18"/>
          <w:szCs w:val="18"/>
          <w:lang w:val="es-ES_tradnl"/>
        </w:rPr>
      </w:pPr>
    </w:p>
    <w:p w:rsidR="00616C26" w:rsidRPr="006D5A36" w:rsidRDefault="00A259D6" w:rsidP="00BB614A">
      <w:pPr>
        <w:jc w:val="center"/>
        <w:rPr>
          <w:b/>
          <w:sz w:val="18"/>
          <w:szCs w:val="18"/>
          <w:u w:val="single"/>
          <w:lang w:val="es-ES_tradnl"/>
        </w:rPr>
      </w:pPr>
      <w:r>
        <w:rPr>
          <w:b/>
          <w:bCs/>
          <w:sz w:val="18"/>
          <w:szCs w:val="18"/>
          <w:u w:val="single"/>
          <w:lang w:val="es"/>
        </w:rPr>
        <w:t>Declaración de no discriminación y avisos sobre los servicios de asistencia lingüística</w:t>
      </w:r>
    </w:p>
    <w:p w:rsidR="00BB614A" w:rsidRPr="006D5A36" w:rsidRDefault="00BB614A" w:rsidP="00A259D6">
      <w:pPr>
        <w:rPr>
          <w:b/>
          <w:sz w:val="18"/>
          <w:szCs w:val="18"/>
          <w:u w:val="single"/>
          <w:lang w:val="es-ES_tradnl"/>
        </w:rPr>
      </w:pPr>
    </w:p>
    <w:p w:rsidR="00616C26" w:rsidRPr="006D5A36" w:rsidRDefault="00616C26" w:rsidP="00616C26">
      <w:pPr>
        <w:rPr>
          <w:rFonts w:eastAsia="Times New Roman"/>
          <w:color w:val="000000"/>
          <w:spacing w:val="-2"/>
          <w:sz w:val="18"/>
          <w:szCs w:val="18"/>
          <w:lang w:val="es-ES_tradnl"/>
        </w:rPr>
      </w:pPr>
      <w:r w:rsidRPr="006D5A36">
        <w:rPr>
          <w:rFonts w:eastAsia="Times New Roman"/>
          <w:b/>
          <w:bCs/>
          <w:color w:val="000000"/>
          <w:sz w:val="18"/>
          <w:szCs w:val="18"/>
          <w:u w:val="single"/>
        </w:rPr>
        <w:t>English</w:t>
      </w:r>
      <w:r w:rsidRPr="006D5A36">
        <w:rPr>
          <w:rFonts w:eastAsia="Times New Roman"/>
          <w:color w:val="000000"/>
          <w:sz w:val="18"/>
          <w:szCs w:val="18"/>
        </w:rPr>
        <w:t xml:space="preserve">: Middlesex Health System complies with applicable Federal civil rights laws and does not discriminate on the basis of race, color, national origin, age, disability, or sex. ATTENTION: If you speak a language other than English, are deaf or hard of hearing, language assistance services are provided free of charge. </w:t>
      </w:r>
      <w:proofErr w:type="spellStart"/>
      <w:r>
        <w:rPr>
          <w:rFonts w:eastAsia="Times New Roman"/>
          <w:color w:val="000000"/>
          <w:sz w:val="18"/>
          <w:szCs w:val="18"/>
          <w:lang w:val="es"/>
        </w:rPr>
        <w:t>Call</w:t>
      </w:r>
      <w:proofErr w:type="spellEnd"/>
      <w:r>
        <w:rPr>
          <w:rFonts w:eastAsia="Times New Roman"/>
          <w:color w:val="000000"/>
          <w:sz w:val="18"/>
          <w:szCs w:val="18"/>
          <w:lang w:val="es"/>
        </w:rPr>
        <w:t xml:space="preserve"> 1-860-358-6000 </w:t>
      </w:r>
      <w:proofErr w:type="spellStart"/>
      <w:r>
        <w:rPr>
          <w:rFonts w:eastAsia="Times New Roman"/>
          <w:color w:val="000000"/>
          <w:sz w:val="18"/>
          <w:szCs w:val="18"/>
          <w:lang w:val="es"/>
        </w:rPr>
        <w:t>or</w:t>
      </w:r>
      <w:proofErr w:type="spellEnd"/>
      <w:r>
        <w:rPr>
          <w:rFonts w:eastAsia="Times New Roman"/>
          <w:color w:val="000000"/>
          <w:sz w:val="18"/>
          <w:szCs w:val="18"/>
          <w:lang w:val="es"/>
        </w:rPr>
        <w:t xml:space="preserve"> TTY 1-860-358-4499.</w:t>
      </w:r>
    </w:p>
    <w:p w:rsidR="00BB614A" w:rsidRPr="006D5A36" w:rsidRDefault="00BB614A" w:rsidP="00616C26">
      <w:pPr>
        <w:rPr>
          <w:rFonts w:eastAsia="Times New Roman"/>
          <w:sz w:val="18"/>
          <w:szCs w:val="18"/>
          <w:lang w:val="es-ES_tradnl"/>
        </w:rPr>
      </w:pPr>
    </w:p>
    <w:p w:rsidR="00616C26" w:rsidRPr="006D5A36" w:rsidRDefault="00616C26" w:rsidP="00616C26">
      <w:pPr>
        <w:rPr>
          <w:rFonts w:eastAsia="Times New Roman"/>
          <w:color w:val="000000"/>
          <w:spacing w:val="-6"/>
          <w:sz w:val="18"/>
          <w:szCs w:val="18"/>
          <w:lang w:val="es"/>
        </w:rPr>
      </w:pPr>
      <w:r>
        <w:rPr>
          <w:rFonts w:eastAsia="Times New Roman"/>
          <w:b/>
          <w:bCs/>
          <w:color w:val="000000"/>
          <w:sz w:val="18"/>
          <w:szCs w:val="18"/>
          <w:u w:val="single"/>
          <w:lang w:val="es"/>
        </w:rPr>
        <w:t>Español (</w:t>
      </w:r>
      <w:proofErr w:type="spellStart"/>
      <w:r>
        <w:rPr>
          <w:rFonts w:eastAsia="Times New Roman"/>
          <w:b/>
          <w:bCs/>
          <w:color w:val="000000"/>
          <w:sz w:val="18"/>
          <w:szCs w:val="18"/>
          <w:u w:val="single"/>
          <w:lang w:val="es"/>
        </w:rPr>
        <w:t>Spanish</w:t>
      </w:r>
      <w:proofErr w:type="spellEnd"/>
      <w:r>
        <w:rPr>
          <w:rFonts w:eastAsia="Times New Roman"/>
          <w:b/>
          <w:bCs/>
          <w:color w:val="000000"/>
          <w:sz w:val="18"/>
          <w:szCs w:val="18"/>
          <w:u w:val="single"/>
          <w:lang w:val="es"/>
        </w:rPr>
        <w:t>):</w:t>
      </w:r>
      <w:r>
        <w:rPr>
          <w:rFonts w:eastAsia="Times New Roman"/>
          <w:sz w:val="18"/>
          <w:szCs w:val="18"/>
          <w:lang w:val="es"/>
        </w:rPr>
        <w:t xml:space="preserve"> Middlesex </w:t>
      </w:r>
      <w:proofErr w:type="spellStart"/>
      <w:r>
        <w:rPr>
          <w:rFonts w:eastAsia="Times New Roman"/>
          <w:sz w:val="18"/>
          <w:szCs w:val="18"/>
          <w:lang w:val="es"/>
        </w:rPr>
        <w:t>Health</w:t>
      </w:r>
      <w:proofErr w:type="spellEnd"/>
      <w:r>
        <w:rPr>
          <w:rFonts w:eastAsia="Times New Roman"/>
          <w:sz w:val="18"/>
          <w:szCs w:val="18"/>
          <w:lang w:val="es"/>
        </w:rPr>
        <w:t xml:space="preserve"> Systems cumple con las leyes federales de derechos civiles aplicables y no discrimina por motivos de </w:t>
      </w:r>
      <w:r>
        <w:rPr>
          <w:rFonts w:eastAsia="Times New Roman"/>
          <w:color w:val="000000"/>
          <w:sz w:val="18"/>
          <w:szCs w:val="18"/>
          <w:lang w:val="es"/>
        </w:rPr>
        <w:t>raza, color, nacionalidad, edad, discapacidad o sexo. ATENCIÓN: si habla español, tiene a su disposición servicios gratuitos de asistencia lingüística. Llame al 1-860-358-6000 TTY: 1-860-358-4499.</w:t>
      </w:r>
    </w:p>
    <w:p w:rsidR="00BB614A" w:rsidRPr="006D5A36" w:rsidRDefault="00BB614A" w:rsidP="00616C26">
      <w:pPr>
        <w:rPr>
          <w:rFonts w:eastAsia="Times New Roman"/>
          <w:spacing w:val="-6"/>
          <w:sz w:val="18"/>
          <w:szCs w:val="18"/>
          <w:lang w:val="es"/>
        </w:rPr>
      </w:pPr>
    </w:p>
    <w:p w:rsidR="00616C26" w:rsidRPr="006D5A36" w:rsidRDefault="00616C26" w:rsidP="00616C26">
      <w:pPr>
        <w:rPr>
          <w:rFonts w:eastAsia="Times New Roman"/>
          <w:color w:val="000000"/>
          <w:spacing w:val="-2"/>
          <w:sz w:val="18"/>
          <w:szCs w:val="18"/>
          <w:lang w:val="es"/>
        </w:rPr>
      </w:pPr>
      <w:proofErr w:type="spellStart"/>
      <w:r w:rsidRPr="006D5A36">
        <w:rPr>
          <w:rFonts w:eastAsia="Times New Roman"/>
          <w:b/>
          <w:bCs/>
          <w:color w:val="000000"/>
          <w:sz w:val="18"/>
          <w:szCs w:val="18"/>
          <w:u w:val="single"/>
          <w:lang w:val="es"/>
        </w:rPr>
        <w:t>Polski</w:t>
      </w:r>
      <w:proofErr w:type="spellEnd"/>
      <w:r w:rsidRPr="006D5A36">
        <w:rPr>
          <w:rFonts w:eastAsia="Times New Roman"/>
          <w:b/>
          <w:bCs/>
          <w:color w:val="000000"/>
          <w:sz w:val="18"/>
          <w:szCs w:val="18"/>
          <w:u w:val="single"/>
          <w:lang w:val="es"/>
        </w:rPr>
        <w:t xml:space="preserve"> (</w:t>
      </w:r>
      <w:proofErr w:type="spellStart"/>
      <w:r w:rsidRPr="006D5A36">
        <w:rPr>
          <w:rFonts w:eastAsia="Times New Roman"/>
          <w:b/>
          <w:bCs/>
          <w:color w:val="000000"/>
          <w:sz w:val="18"/>
          <w:szCs w:val="18"/>
          <w:u w:val="single"/>
          <w:lang w:val="es"/>
        </w:rPr>
        <w:t>Polish</w:t>
      </w:r>
      <w:proofErr w:type="spellEnd"/>
      <w:r w:rsidRPr="006D5A36">
        <w:rPr>
          <w:rFonts w:eastAsia="Times New Roman"/>
          <w:b/>
          <w:bCs/>
          <w:color w:val="000000"/>
          <w:sz w:val="18"/>
          <w:szCs w:val="18"/>
          <w:u w:val="single"/>
          <w:lang w:val="es"/>
        </w:rPr>
        <w:t>):</w:t>
      </w:r>
      <w:r w:rsidRPr="006D5A36">
        <w:rPr>
          <w:rFonts w:eastAsia="Times New Roman"/>
          <w:color w:val="000000"/>
          <w:sz w:val="18"/>
          <w:szCs w:val="18"/>
          <w:lang w:val="es"/>
        </w:rPr>
        <w:t xml:space="preserve"> Middlesex </w:t>
      </w:r>
      <w:proofErr w:type="spellStart"/>
      <w:r w:rsidRPr="006D5A36">
        <w:rPr>
          <w:rFonts w:eastAsia="Times New Roman"/>
          <w:color w:val="000000"/>
          <w:sz w:val="18"/>
          <w:szCs w:val="18"/>
          <w:lang w:val="es"/>
        </w:rPr>
        <w:t>Health</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Systems</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postępuje</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zgodnie</w:t>
      </w:r>
      <w:proofErr w:type="spellEnd"/>
      <w:r w:rsidRPr="006D5A36">
        <w:rPr>
          <w:rFonts w:eastAsia="Times New Roman"/>
          <w:color w:val="000000"/>
          <w:sz w:val="18"/>
          <w:szCs w:val="18"/>
          <w:lang w:val="es"/>
        </w:rPr>
        <w:t xml:space="preserve"> z </w:t>
      </w:r>
      <w:proofErr w:type="spellStart"/>
      <w:r w:rsidRPr="006D5A36">
        <w:rPr>
          <w:rFonts w:eastAsia="Times New Roman"/>
          <w:color w:val="000000"/>
          <w:sz w:val="18"/>
          <w:szCs w:val="18"/>
          <w:lang w:val="es"/>
        </w:rPr>
        <w:t>obowiązującymi</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federalnymi</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prawami</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obywatelskimi</w:t>
      </w:r>
      <w:proofErr w:type="spellEnd"/>
      <w:r w:rsidRPr="006D5A36">
        <w:rPr>
          <w:rFonts w:eastAsia="Times New Roman"/>
          <w:color w:val="000000"/>
          <w:sz w:val="18"/>
          <w:szCs w:val="18"/>
          <w:lang w:val="es"/>
        </w:rPr>
        <w:t xml:space="preserve"> i </w:t>
      </w:r>
      <w:proofErr w:type="spellStart"/>
      <w:r w:rsidRPr="006D5A36">
        <w:rPr>
          <w:rFonts w:eastAsia="Times New Roman"/>
          <w:color w:val="000000"/>
          <w:sz w:val="18"/>
          <w:szCs w:val="18"/>
          <w:lang w:val="es"/>
        </w:rPr>
        <w:t>nie</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dopuszcza</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się</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dyskryminacji</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ze</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względu</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na</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rasę</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kolor</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skóry</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pochodzenie</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wiek</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niepełnosprawność</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bądź</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płeć.UWAGA</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Jeżeli</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mówisz</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po</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polsku</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możesz</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skorzystać</w:t>
      </w:r>
      <w:proofErr w:type="spellEnd"/>
      <w:r w:rsidRPr="006D5A36">
        <w:rPr>
          <w:rFonts w:eastAsia="Times New Roman"/>
          <w:color w:val="000000"/>
          <w:sz w:val="18"/>
          <w:szCs w:val="18"/>
          <w:lang w:val="es"/>
        </w:rPr>
        <w:t xml:space="preserve"> z </w:t>
      </w:r>
      <w:proofErr w:type="spellStart"/>
      <w:r w:rsidRPr="006D5A36">
        <w:rPr>
          <w:rFonts w:eastAsia="Times New Roman"/>
          <w:color w:val="000000"/>
          <w:sz w:val="18"/>
          <w:szCs w:val="18"/>
          <w:lang w:val="es"/>
        </w:rPr>
        <w:t>bezpłatnej</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pomocy</w:t>
      </w:r>
      <w:proofErr w:type="spellEnd"/>
      <w:r w:rsidRPr="006D5A36">
        <w:rPr>
          <w:rFonts w:eastAsia="Times New Roman"/>
          <w:color w:val="000000"/>
          <w:sz w:val="18"/>
          <w:szCs w:val="18"/>
          <w:lang w:val="es"/>
        </w:rPr>
        <w:t xml:space="preserve"> </w:t>
      </w:r>
      <w:proofErr w:type="spellStart"/>
      <w:r w:rsidRPr="006D5A36">
        <w:rPr>
          <w:rFonts w:eastAsia="Times New Roman"/>
          <w:color w:val="000000"/>
          <w:sz w:val="18"/>
          <w:szCs w:val="18"/>
          <w:lang w:val="es"/>
        </w:rPr>
        <w:t>językowej</w:t>
      </w:r>
      <w:proofErr w:type="spellEnd"/>
      <w:r w:rsidRPr="006D5A36">
        <w:rPr>
          <w:rFonts w:eastAsia="Times New Roman"/>
          <w:color w:val="000000"/>
          <w:sz w:val="18"/>
          <w:szCs w:val="18"/>
          <w:lang w:val="es"/>
        </w:rPr>
        <w:t xml:space="preserve">. </w:t>
      </w:r>
      <w:proofErr w:type="spellStart"/>
      <w:r>
        <w:rPr>
          <w:rFonts w:eastAsia="Times New Roman"/>
          <w:color w:val="000000"/>
          <w:sz w:val="18"/>
          <w:szCs w:val="18"/>
          <w:lang w:val="es"/>
        </w:rPr>
        <w:t>Zadzwoń</w:t>
      </w:r>
      <w:proofErr w:type="spellEnd"/>
      <w:r>
        <w:rPr>
          <w:rFonts w:eastAsia="Times New Roman"/>
          <w:color w:val="000000"/>
          <w:sz w:val="18"/>
          <w:szCs w:val="18"/>
          <w:lang w:val="es"/>
        </w:rPr>
        <w:t xml:space="preserve"> </w:t>
      </w:r>
      <w:proofErr w:type="spellStart"/>
      <w:r>
        <w:rPr>
          <w:rFonts w:eastAsia="Times New Roman"/>
          <w:color w:val="000000"/>
          <w:sz w:val="18"/>
          <w:szCs w:val="18"/>
          <w:lang w:val="es"/>
        </w:rPr>
        <w:t>pod</w:t>
      </w:r>
      <w:proofErr w:type="spellEnd"/>
      <w:r>
        <w:rPr>
          <w:rFonts w:eastAsia="Times New Roman"/>
          <w:color w:val="000000"/>
          <w:sz w:val="18"/>
          <w:szCs w:val="18"/>
          <w:lang w:val="es"/>
        </w:rPr>
        <w:t xml:space="preserve"> </w:t>
      </w:r>
      <w:proofErr w:type="spellStart"/>
      <w:r>
        <w:rPr>
          <w:rFonts w:eastAsia="Times New Roman"/>
          <w:color w:val="000000"/>
          <w:sz w:val="18"/>
          <w:szCs w:val="18"/>
          <w:lang w:val="es"/>
        </w:rPr>
        <w:t>numer</w:t>
      </w:r>
      <w:proofErr w:type="spellEnd"/>
      <w:r>
        <w:rPr>
          <w:rFonts w:eastAsia="Times New Roman"/>
          <w:color w:val="000000"/>
          <w:sz w:val="18"/>
          <w:szCs w:val="18"/>
          <w:lang w:val="es"/>
        </w:rPr>
        <w:t xml:space="preserve"> 1-860-358-6000 TTY: 1-860-358-4499.</w:t>
      </w:r>
    </w:p>
    <w:p w:rsidR="00BB614A" w:rsidRPr="006D5A36" w:rsidRDefault="00BB614A" w:rsidP="00616C26">
      <w:pPr>
        <w:rPr>
          <w:rFonts w:eastAsia="Times New Roman"/>
          <w:sz w:val="18"/>
          <w:szCs w:val="18"/>
          <w:lang w:val="es"/>
        </w:rPr>
      </w:pPr>
    </w:p>
    <w:p w:rsidR="00616C26" w:rsidRPr="00A259D6" w:rsidRDefault="00616C26" w:rsidP="00616C26">
      <w:pPr>
        <w:rPr>
          <w:rFonts w:eastAsia="Times New Roman"/>
          <w:sz w:val="18"/>
          <w:szCs w:val="18"/>
        </w:rPr>
      </w:pPr>
      <w:r>
        <w:rPr>
          <w:rFonts w:eastAsia="Times New Roman"/>
          <w:b/>
          <w:bCs/>
          <w:color w:val="000000"/>
          <w:sz w:val="18"/>
          <w:szCs w:val="18"/>
          <w:u w:val="single"/>
          <w:shd w:val="clear" w:color="auto" w:fill="FFFFFF"/>
          <w:lang w:val="es"/>
        </w:rPr>
        <w:t xml:space="preserve">Italiano </w:t>
      </w:r>
      <w:r>
        <w:rPr>
          <w:rFonts w:eastAsia="Times New Roman"/>
          <w:b/>
          <w:bCs/>
          <w:color w:val="000000"/>
          <w:sz w:val="18"/>
          <w:szCs w:val="18"/>
          <w:u w:val="single"/>
          <w:lang w:val="es"/>
        </w:rPr>
        <w:t>(</w:t>
      </w:r>
      <w:proofErr w:type="spellStart"/>
      <w:r>
        <w:rPr>
          <w:rFonts w:eastAsia="Times New Roman"/>
          <w:b/>
          <w:bCs/>
          <w:color w:val="000000"/>
          <w:sz w:val="18"/>
          <w:szCs w:val="18"/>
          <w:u w:val="single"/>
          <w:lang w:val="es"/>
        </w:rPr>
        <w:t>Italian</w:t>
      </w:r>
      <w:proofErr w:type="spellEnd"/>
      <w:r>
        <w:rPr>
          <w:rFonts w:eastAsia="Times New Roman"/>
          <w:b/>
          <w:bCs/>
          <w:color w:val="000000"/>
          <w:sz w:val="18"/>
          <w:szCs w:val="18"/>
          <w:u w:val="single"/>
          <w:lang w:val="es"/>
        </w:rPr>
        <w:t>)</w:t>
      </w:r>
      <w:r>
        <w:rPr>
          <w:rFonts w:eastAsia="Times New Roman"/>
          <w:color w:val="000000"/>
          <w:sz w:val="18"/>
          <w:szCs w:val="18"/>
          <w:lang w:val="es"/>
        </w:rPr>
        <w:t xml:space="preserve">: Middlesex </w:t>
      </w:r>
      <w:proofErr w:type="spellStart"/>
      <w:r>
        <w:rPr>
          <w:rFonts w:eastAsia="Times New Roman"/>
          <w:color w:val="000000"/>
          <w:sz w:val="18"/>
          <w:szCs w:val="18"/>
          <w:lang w:val="es"/>
        </w:rPr>
        <w:t>Health</w:t>
      </w:r>
      <w:proofErr w:type="spellEnd"/>
      <w:r>
        <w:rPr>
          <w:rFonts w:eastAsia="Times New Roman"/>
          <w:color w:val="000000"/>
          <w:sz w:val="18"/>
          <w:szCs w:val="18"/>
          <w:lang w:val="es"/>
        </w:rPr>
        <w:t xml:space="preserve"> Systems è conforme a tutte le leggi federali vigenti in materia di diritti civili e non pone in essere discriminazioni sulla base di razza, colore, origine nazionale, età, disabilità o sesso. ATTENZIONE: In caso la lingua parlata sia l'italiano, sono disponibili servizi di assistenza linguistica gratuiti.  Chiamare il numero 1-860-358-6000 TTY: 1-860-358-4499.</w:t>
      </w:r>
    </w:p>
    <w:p w:rsidR="00A259D6" w:rsidRDefault="00A259D6" w:rsidP="00F6151B">
      <w:pPr>
        <w:ind w:right="-90"/>
        <w:rPr>
          <w:rFonts w:eastAsia="Times New Roman"/>
          <w:b/>
          <w:bCs/>
          <w:color w:val="000000"/>
          <w:sz w:val="18"/>
          <w:szCs w:val="18"/>
        </w:rPr>
      </w:pPr>
    </w:p>
    <w:p w:rsidR="00BB614A" w:rsidRPr="00BB614A" w:rsidRDefault="006D5A36" w:rsidP="00BB614A">
      <w:pPr>
        <w:rPr>
          <w:sz w:val="14"/>
          <w:szCs w:val="14"/>
        </w:rPr>
      </w:pPr>
      <w:proofErr w:type="spellStart"/>
      <w:r>
        <w:rPr>
          <w:sz w:val="14"/>
          <w:szCs w:val="14"/>
          <w:lang w:val="es"/>
        </w:rPr>
        <w:t>Spanish</w:t>
      </w:r>
      <w:proofErr w:type="spellEnd"/>
      <w:r>
        <w:rPr>
          <w:sz w:val="14"/>
          <w:szCs w:val="14"/>
          <w:lang w:val="es"/>
        </w:rPr>
        <w:t xml:space="preserve"> </w:t>
      </w:r>
      <w:bookmarkStart w:id="25" w:name="_GoBack"/>
      <w:bookmarkEnd w:id="25"/>
      <w:r w:rsidR="00BB614A">
        <w:rPr>
          <w:sz w:val="14"/>
          <w:szCs w:val="14"/>
          <w:lang w:val="es"/>
        </w:rPr>
        <w:t>Final (01-09-17), pág. 2 de 2</w:t>
      </w:r>
    </w:p>
    <w:sectPr w:rsidR="00BB614A" w:rsidRPr="00BB614A" w:rsidSect="00172B1D">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unPenh">
    <w:panose1 w:val="01010101010101010101"/>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94"/>
    <w:rsid w:val="000A15C5"/>
    <w:rsid w:val="00172B1D"/>
    <w:rsid w:val="0019302B"/>
    <w:rsid w:val="00226794"/>
    <w:rsid w:val="00397BD3"/>
    <w:rsid w:val="00616C26"/>
    <w:rsid w:val="006608DB"/>
    <w:rsid w:val="006D5A36"/>
    <w:rsid w:val="00A259D6"/>
    <w:rsid w:val="00A65F43"/>
    <w:rsid w:val="00B15C3E"/>
    <w:rsid w:val="00BB614A"/>
    <w:rsid w:val="00F22DBC"/>
    <w:rsid w:val="00F6151B"/>
    <w:rsid w:val="00FC622D"/>
    <w:rsid w:val="00FE0E9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794"/>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F6151B"/>
    <w:rPr>
      <w:color w:val="0000FF"/>
      <w:u w:val="single"/>
    </w:rPr>
  </w:style>
  <w:style w:type="table" w:styleId="TableGrid">
    <w:name w:val="Table Grid"/>
    <w:basedOn w:val="TableNormal"/>
    <w:uiPriority w:val="59"/>
    <w:rsid w:val="00172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2B1D"/>
    <w:rPr>
      <w:rFonts w:ascii="Tahoma" w:hAnsi="Tahoma" w:cs="Tahoma"/>
      <w:sz w:val="16"/>
      <w:szCs w:val="16"/>
    </w:rPr>
  </w:style>
  <w:style w:type="character" w:customStyle="1" w:styleId="BalloonTextChar">
    <w:name w:val="Balloon Text Char"/>
    <w:basedOn w:val="DefaultParagraphFont"/>
    <w:link w:val="BalloonText"/>
    <w:uiPriority w:val="99"/>
    <w:semiHidden/>
    <w:rsid w:val="00172B1D"/>
    <w:rPr>
      <w:rFonts w:ascii="Tahoma" w:hAnsi="Tahoma" w:cs="Tahoma"/>
      <w:sz w:val="16"/>
      <w:szCs w:val="16"/>
    </w:rPr>
  </w:style>
  <w:style w:type="paragraph" w:styleId="ListParagraph">
    <w:name w:val="List Paragraph"/>
    <w:basedOn w:val="Normal"/>
    <w:uiPriority w:val="34"/>
    <w:qFormat/>
    <w:rsid w:val="00A259D6"/>
    <w:pPr>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794"/>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F6151B"/>
    <w:rPr>
      <w:color w:val="0000FF"/>
      <w:u w:val="single"/>
    </w:rPr>
  </w:style>
  <w:style w:type="table" w:styleId="TableGrid">
    <w:name w:val="Table Grid"/>
    <w:basedOn w:val="TableNormal"/>
    <w:uiPriority w:val="59"/>
    <w:rsid w:val="00172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2B1D"/>
    <w:rPr>
      <w:rFonts w:ascii="Tahoma" w:hAnsi="Tahoma" w:cs="Tahoma"/>
      <w:sz w:val="16"/>
      <w:szCs w:val="16"/>
    </w:rPr>
  </w:style>
  <w:style w:type="character" w:customStyle="1" w:styleId="BalloonTextChar">
    <w:name w:val="Balloon Text Char"/>
    <w:basedOn w:val="DefaultParagraphFont"/>
    <w:link w:val="BalloonText"/>
    <w:uiPriority w:val="99"/>
    <w:semiHidden/>
    <w:rsid w:val="00172B1D"/>
    <w:rPr>
      <w:rFonts w:ascii="Tahoma" w:hAnsi="Tahoma" w:cs="Tahoma"/>
      <w:sz w:val="16"/>
      <w:szCs w:val="16"/>
    </w:rPr>
  </w:style>
  <w:style w:type="paragraph" w:styleId="ListParagraph">
    <w:name w:val="List Paragraph"/>
    <w:basedOn w:val="Normal"/>
    <w:uiPriority w:val="34"/>
    <w:qFormat/>
    <w:rsid w:val="00A259D6"/>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D39A4-3E47-4E30-AF97-1AD4DF10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MHS</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Maxey</dc:creator>
  <cp:lastModifiedBy>Janette Maxey</cp:lastModifiedBy>
  <cp:revision>3</cp:revision>
  <cp:lastPrinted>2017-01-09T19:16:00Z</cp:lastPrinted>
  <dcterms:created xsi:type="dcterms:W3CDTF">2017-01-23T18:55:00Z</dcterms:created>
  <dcterms:modified xsi:type="dcterms:W3CDTF">2017-01-23T19:17:00Z</dcterms:modified>
</cp:coreProperties>
</file>